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4D531F">
        <w:rPr>
          <w:rFonts w:ascii="Arial" w:hAnsi="Arial" w:cs="Arial"/>
          <w:b/>
          <w:color w:val="000000" w:themeColor="text1"/>
        </w:rPr>
        <w:t>3</w:t>
      </w:r>
      <w:r w:rsidR="001D736E">
        <w:rPr>
          <w:rFonts w:ascii="Arial" w:hAnsi="Arial" w:cs="Arial"/>
          <w:b/>
          <w:color w:val="000000" w:themeColor="text1"/>
        </w:rPr>
        <w:t>-1</w:t>
      </w:r>
      <w:r w:rsidR="004D531F">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4D531F">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D850D0">
        <w:rPr>
          <w:rFonts w:ascii="Arial" w:hAnsi="Arial" w:cs="Arial"/>
          <w:color w:val="000000" w:themeColor="text1"/>
          <w:u w:val="single"/>
        </w:rPr>
        <w:t>574</w:t>
      </w:r>
      <w:r w:rsidR="00673CDD">
        <w:rPr>
          <w:rFonts w:ascii="Arial" w:hAnsi="Arial" w:cs="Arial"/>
          <w:color w:val="000000" w:themeColor="text1"/>
          <w:u w:val="single"/>
        </w:rPr>
        <w:t xml:space="preserve"> – Aviation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673CDD">
        <w:rPr>
          <w:rFonts w:ascii="Arial" w:hAnsi="Arial" w:cs="Arial"/>
          <w:color w:val="000000" w:themeColor="text1"/>
        </w:rPr>
        <w:t>7</w:t>
      </w:r>
      <w:r>
        <w:rPr>
          <w:rFonts w:ascii="Arial" w:hAnsi="Arial" w:cs="Arial"/>
          <w:color w:val="000000" w:themeColor="text1"/>
        </w:rPr>
        <w:t>-</w:t>
      </w:r>
      <w:r w:rsidR="001A2E6B">
        <w:rPr>
          <w:rFonts w:ascii="Arial" w:hAnsi="Arial" w:cs="Arial"/>
          <w:color w:val="000000" w:themeColor="text1"/>
        </w:rPr>
        <w:t>20</w:t>
      </w:r>
      <w:r w:rsidR="00637591">
        <w:rPr>
          <w:rFonts w:ascii="Arial" w:hAnsi="Arial" w:cs="Arial"/>
          <w:color w:val="000000" w:themeColor="text1"/>
        </w:rPr>
        <w:t>0</w:t>
      </w:r>
      <w:r w:rsidR="00673CDD">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14</w:t>
      </w:r>
      <w:r>
        <w:rPr>
          <w:rFonts w:ascii="Arial" w:hAnsi="Arial" w:cs="Arial"/>
          <w:color w:val="000000" w:themeColor="text1"/>
        </w:rPr>
        <w:t>-201</w:t>
      </w:r>
      <w:r w:rsidR="00673CDD">
        <w:rPr>
          <w:rFonts w:ascii="Arial" w:hAnsi="Arial" w:cs="Arial"/>
          <w:color w:val="000000" w:themeColor="text1"/>
        </w:rPr>
        <w:t>5</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4D531F" w:rsidP="00585766">
      <w:pPr>
        <w:rPr>
          <w:rFonts w:ascii="Arial" w:hAnsi="Arial" w:cs="Arial"/>
          <w:noProof/>
          <w:color w:val="000000" w:themeColor="text1"/>
        </w:rPr>
      </w:pPr>
      <w:r>
        <w:rPr>
          <w:noProof/>
        </w:rPr>
        <w:drawing>
          <wp:inline distT="0" distB="0" distL="0" distR="0" wp14:anchorId="37E9C633" wp14:editId="30606D56">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A2E6B" w:rsidRDefault="001A2E6B" w:rsidP="009D4417">
      <w:pPr>
        <w:pStyle w:val="ListParagraph"/>
        <w:tabs>
          <w:tab w:val="left" w:pos="5040"/>
        </w:tabs>
        <w:ind w:left="0"/>
        <w:rPr>
          <w:rFonts w:ascii="Arial" w:hAnsi="Arial" w:cs="Arial"/>
          <w:color w:val="000000" w:themeColor="text1"/>
        </w:rPr>
      </w:pPr>
    </w:p>
    <w:p w:rsidR="0071632D" w:rsidRDefault="00CC582B">
      <w:pPr>
        <w:spacing w:after="200" w:line="276" w:lineRule="auto"/>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92782B">
        <w:t>The</w:t>
      </w:r>
      <w:r w:rsidR="0092782B" w:rsidRPr="0092782B">
        <w:t xml:space="preserve"> </w:t>
      </w:r>
      <w:r w:rsidR="0092782B">
        <w:t xml:space="preserve">trend </w:t>
      </w:r>
      <w:r w:rsidR="0092782B" w:rsidRPr="0092782B">
        <w:t>is the consistency in the totals year to year, though the number of students who finish each program differs from year to year.</w:t>
      </w:r>
      <w:r w:rsidR="0092782B">
        <w:t xml:space="preserve">  Enrollment in our programs almost seems to be "faddish," although admittedly that obse</w:t>
      </w:r>
      <w:r w:rsidR="009002C9">
        <w:t>r</w:t>
      </w:r>
      <w:r w:rsidR="0092782B">
        <w:t>vation is a</w:t>
      </w:r>
      <w:r w:rsidR="009002C9">
        <w:t>necdotal.  We encourage our students, especially those in our professional pilot and aviation technology degree programs, to consider additional class work to obtain their aircraft dispatcher certification through our dispatcher certificate program.  For the professional pilot students, this gives them a fall-back option were they to lose their FAA medical certification because of injury or illness.</w:t>
      </w:r>
      <w:r w:rsidR="00790AEF">
        <w:t xml:space="preserve">  Several in our aviation </w:t>
      </w:r>
      <w:r w:rsidR="00790AEF">
        <w:lastRenderedPageBreak/>
        <w:t xml:space="preserve">technology degree program are planning their electives to include the UAS courses required for that certificate program.  As I observed in past reports, our </w:t>
      </w:r>
      <w:r w:rsidR="00790AEF" w:rsidRPr="00790AEF">
        <w:t>Professional Pilot program (APPAO.AAS)</w:t>
      </w:r>
      <w:r w:rsidR="00790AEF">
        <w:t xml:space="preserve"> </w:t>
      </w:r>
      <w:r w:rsidR="00790AEF" w:rsidRPr="00790AEF">
        <w:t xml:space="preserve">is a very expensive program, and many who start </w:t>
      </w:r>
      <w:r w:rsidR="00790AEF">
        <w:t>are</w:t>
      </w:r>
      <w:r w:rsidR="00790AEF" w:rsidRPr="00790AEF">
        <w:t xml:space="preserve"> unable to finish because of a lack of funding.  </w:t>
      </w:r>
      <w:r w:rsidR="00790AEF">
        <w:t>We continue to see some</w:t>
      </w:r>
      <w:r w:rsidR="00790AEF" w:rsidRPr="00790AEF">
        <w:t xml:space="preserve"> of these students transition to our Aviation Technology program (AVIAT.AAS) just so they </w:t>
      </w:r>
      <w:r w:rsidR="00633CE1">
        <w:t>can</w:t>
      </w:r>
      <w:r w:rsidR="00790AEF" w:rsidRPr="00790AEF">
        <w:t xml:space="preserve"> earn </w:t>
      </w:r>
      <w:r w:rsidR="00633CE1">
        <w:t>a</w:t>
      </w:r>
      <w:r w:rsidR="00790AEF" w:rsidRPr="00790AEF">
        <w:t xml:space="preserve"> degree.  </w:t>
      </w:r>
      <w:r w:rsidR="00633CE1">
        <w:t>At the same time, though</w:t>
      </w:r>
      <w:r w:rsidR="00790AEF" w:rsidRPr="00790AEF">
        <w:t xml:space="preserve">, we currently have a </w:t>
      </w:r>
      <w:r w:rsidR="00633CE1">
        <w:t xml:space="preserve">growing </w:t>
      </w:r>
      <w:r w:rsidR="00790AEF" w:rsidRPr="00790AEF">
        <w:t xml:space="preserve">cadre of Professional Pilot students on their way who seem to be dedicated and who appear to have their funding in hand, including several active duty  and veteran military members taking advantage of their GI Bill funding.  It is a long, difficult program, driven by skills-based flight training and factors out of </w:t>
      </w:r>
      <w:r w:rsidR="00633CE1">
        <w:t>the students'</w:t>
      </w:r>
      <w:r w:rsidR="00790AEF" w:rsidRPr="00790AEF">
        <w:t xml:space="preserve"> control</w:t>
      </w:r>
      <w:r w:rsidR="00633CE1">
        <w:t>,</w:t>
      </w:r>
      <w:r w:rsidR="00790AEF" w:rsidRPr="00790AEF">
        <w:t xml:space="preserve"> such as weather delays, scheduling</w:t>
      </w:r>
      <w:r w:rsidR="00633CE1">
        <w:t>,</w:t>
      </w:r>
      <w:r w:rsidR="00790AEF" w:rsidRPr="00790AEF">
        <w:t xml:space="preserve"> and aircraft maintenance issues, </w:t>
      </w:r>
      <w:r w:rsidR="00633CE1">
        <w:t>all of which conspire against the students' completing the program in the prescribed time frame. In the end, this</w:t>
      </w:r>
      <w:r w:rsidR="00790AEF" w:rsidRPr="00790AEF">
        <w:t xml:space="preserve"> skew</w:t>
      </w:r>
      <w:r w:rsidR="00633CE1">
        <w:t>s</w:t>
      </w:r>
      <w:r w:rsidR="00790AEF" w:rsidRPr="00790AEF">
        <w:t xml:space="preserve"> the completion numbers.  As we have seen in the past, some of those who switched their degree programs will later finish their flight training once funding becomes available, </w:t>
      </w:r>
      <w:r w:rsidR="00633CE1">
        <w:t>but</w:t>
      </w:r>
      <w:r w:rsidR="00790AEF" w:rsidRPr="00790AEF">
        <w:t xml:space="preserve"> they never show up in the graduation numbers.</w:t>
      </w:r>
    </w:p>
    <w:p w:rsidR="00AE6860" w:rsidRDefault="0071632D">
      <w:pPr>
        <w:spacing w:after="200" w:line="276" w:lineRule="auto"/>
      </w:pPr>
      <w:r>
        <w:t>To reiterate last year's report,</w:t>
      </w:r>
      <w:r w:rsidRPr="0071632D">
        <w:t xml:space="preserve"> </w:t>
      </w:r>
      <w:r>
        <w:t xml:space="preserve">our </w:t>
      </w:r>
      <w:r w:rsidRPr="0071632D">
        <w:t xml:space="preserve">Aviation Maintenance </w:t>
      </w:r>
      <w:r>
        <w:t>students</w:t>
      </w:r>
      <w:r w:rsidRPr="0071632D">
        <w:t xml:space="preserve"> either refuse to declare a program, or they will take only the classes they need to earn the time required by the Federal Aviation Administration (FAA) to be able to test for their FAA maintenance certificates.</w:t>
      </w:r>
      <w:r w:rsidR="002440E0">
        <w:t xml:space="preserve">  Additionally, the</w:t>
      </w:r>
      <w:r w:rsidR="002440E0" w:rsidRPr="002440E0">
        <w:t xml:space="preserve"> </w:t>
      </w:r>
      <w:r w:rsidR="002440E0">
        <w:t>m</w:t>
      </w:r>
      <w:r w:rsidR="002440E0" w:rsidRPr="002440E0">
        <w:t xml:space="preserve">aintenance program's location at the MVCTC (15 miles from the Sinclair campus) and the fact that all of our maintenance classes are night and weekend classes </w:t>
      </w:r>
      <w:r w:rsidR="002440E0">
        <w:t>discourage</w:t>
      </w:r>
      <w:r w:rsidR="002440E0" w:rsidRPr="002440E0">
        <w:t xml:space="preserve"> </w:t>
      </w:r>
      <w:r w:rsidR="002440E0">
        <w:t xml:space="preserve">some of </w:t>
      </w:r>
      <w:r w:rsidR="002440E0" w:rsidRPr="002440E0">
        <w:t xml:space="preserve">our students </w:t>
      </w:r>
      <w:r w:rsidR="002440E0">
        <w:t>from taking the remainder</w:t>
      </w:r>
      <w:r w:rsidR="00157EE4">
        <w:t xml:space="preserve"> </w:t>
      </w:r>
      <w:r w:rsidR="002440E0">
        <w:t xml:space="preserve">of the classes </w:t>
      </w:r>
      <w:r w:rsidR="00157EE4" w:rsidRPr="00157EE4">
        <w:t>(non-aviation)</w:t>
      </w:r>
      <w:r w:rsidR="00157EE4">
        <w:t xml:space="preserve"> </w:t>
      </w:r>
      <w:r w:rsidR="002440E0">
        <w:t>required</w:t>
      </w:r>
      <w:r w:rsidR="002440E0" w:rsidRPr="002440E0">
        <w:t xml:space="preserve"> to finish their degrees.</w:t>
      </w:r>
      <w:r w:rsidR="002440E0">
        <w:t xml:space="preserve">  However, we are encouraged by the increase in student population and in what appears to be a trend toward completion of the maintenance certificates as a result of the semester conversion</w:t>
      </w:r>
      <w:r w:rsidR="0024519F">
        <w:t xml:space="preserve"> which brought order and discipline to the Aviation Maintenance Technology (AVIAO.AAS) program</w:t>
      </w:r>
      <w:r w:rsidR="002440E0">
        <w:t>.</w:t>
      </w:r>
      <w:r w:rsidR="0024519F">
        <w:t xml:space="preserve">  We are strongly encouraging them to </w:t>
      </w:r>
      <w:r w:rsidR="00157EE4">
        <w:t>take</w:t>
      </w:r>
      <w:r w:rsidR="0024519F">
        <w:t xml:space="preserve"> the non-</w:t>
      </w:r>
      <w:r w:rsidR="00157EE4">
        <w:t>aviation</w:t>
      </w:r>
      <w:r w:rsidR="0024519F">
        <w:t xml:space="preserve"> courses to </w:t>
      </w:r>
      <w:r w:rsidR="00157EE4">
        <w:t>complete</w:t>
      </w:r>
      <w:r w:rsidR="0024519F">
        <w:t xml:space="preserve"> their maintenance degree program.</w:t>
      </w:r>
    </w:p>
    <w:p w:rsidR="004C52FC" w:rsidRDefault="00AE6860">
      <w:pPr>
        <w:spacing w:after="200" w:line="276" w:lineRule="auto"/>
        <w:rPr>
          <w:rFonts w:ascii="Arial" w:hAnsi="Arial" w:cs="Arial"/>
          <w:b/>
          <w:color w:val="000000" w:themeColor="text1"/>
        </w:rPr>
      </w:pPr>
      <w:r>
        <w:t>The department's Aircraft Dispatcher program (ADSP.STC) saw a significant uptick in graduates from three the year the before to seven this past year.  Our flight attendant program (AFAS.STC) continues to be a popular program and is holding steady.  It was included in one of the tourism programs, and we are interested to see how that impacts the numbers.</w:t>
      </w:r>
      <w:r w:rsidR="002273A1">
        <w:t xml:space="preserve">  The UAS certificate program (UAS.STC) is undergoing major course revision as we work to meet the needs of the industry and our students.  This revision will force a delay in our students' completion of the program.  In the meantime, we are seeing a consistent growth in the program with a current enrollment of around 20 in our baseline UAS courses.</w:t>
      </w:r>
      <w:r w:rsidR="00CC582B">
        <w:rPr>
          <w:rFonts w:ascii="Arial" w:hAnsi="Arial" w:cs="Arial"/>
          <w:b/>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4D531F" w:rsidP="00585766">
      <w:pPr>
        <w:rPr>
          <w:rFonts w:ascii="Arial" w:hAnsi="Arial" w:cs="Arial"/>
          <w:color w:val="000000" w:themeColor="text1"/>
        </w:rPr>
      </w:pPr>
      <w:r>
        <w:rPr>
          <w:noProof/>
        </w:rPr>
        <w:drawing>
          <wp:inline distT="0" distB="0" distL="0" distR="0" wp14:anchorId="1F09A1ED" wp14:editId="3F624F8F">
            <wp:extent cx="5943600" cy="2682875"/>
            <wp:effectExtent l="0" t="0" r="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8258DA" w:rsidRDefault="00CC582B" w:rsidP="008258DA">
      <w:pPr>
        <w:rPr>
          <w:rFonts w:ascii="Arial" w:hAnsi="Arial" w:cs="Arial"/>
          <w:color w:val="000000" w:themeColor="text1"/>
        </w:rPr>
      </w:pPr>
    </w:p>
    <w:p w:rsidR="00D2449D" w:rsidRDefault="00CC582B" w:rsidP="00CC582B">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6B7638">
        <w:t>To have an average departmental success rate of 83.1% where programs</w:t>
      </w:r>
      <w:r w:rsidR="00E360FC">
        <w:t xml:space="preserve"> are as diverse as ours and with courses that are as technically challenging as these reflects extremely well on the hard work and perseverence of our students and on the skill and knowledge of our instructors who have years of industry </w:t>
      </w:r>
      <w:r w:rsidR="00667503">
        <w:t xml:space="preserve">and teaching </w:t>
      </w:r>
      <w:r w:rsidR="00E360FC">
        <w:t xml:space="preserve">experience to bring to the classroom. </w:t>
      </w:r>
    </w:p>
    <w:p w:rsidR="00D2449D" w:rsidRDefault="00D2449D" w:rsidP="00CC582B"/>
    <w:p w:rsidR="001D3E1D" w:rsidRPr="00CC582B" w:rsidRDefault="00E360FC" w:rsidP="00CC582B">
      <w:pPr>
        <w:rPr>
          <w:rFonts w:ascii="Arial" w:hAnsi="Arial" w:cs="Arial"/>
          <w:color w:val="000000" w:themeColor="text1"/>
        </w:rPr>
      </w:pPr>
      <w:r>
        <w:t xml:space="preserve"> </w:t>
      </w:r>
      <w:r w:rsidR="006B7638" w:rsidRPr="006B7638">
        <w:t xml:space="preserve"> </w:t>
      </w:r>
      <w:r w:rsidR="00CC582B">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1D3E1D" w:rsidRPr="001A2E6B" w:rsidRDefault="001D3E1D" w:rsidP="001A2E6B">
      <w:pPr>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C582B" w:rsidRPr="008258DA" w:rsidRDefault="00CC582B" w:rsidP="008258DA">
      <w:pPr>
        <w:rPr>
          <w:rFonts w:ascii="Arial" w:hAnsi="Arial" w:cs="Arial"/>
          <w:color w:val="000000" w:themeColor="text1"/>
        </w:rPr>
      </w:pPr>
    </w:p>
    <w:p w:rsidR="004C52FC" w:rsidRDefault="00CC582B" w:rsidP="00377D40">
      <w:pPr>
        <w:spacing w:after="200" w:line="276" w:lineRule="auto"/>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5F563F">
        <w:t>Three of our aviation maintenance graduates were hired during the reporting period, one at a general aviation maintenance facility and two at</w:t>
      </w:r>
      <w:r w:rsidR="00120615">
        <w:t xml:space="preserve"> </w:t>
      </w:r>
      <w:r w:rsidR="0074011D">
        <w:t>PSA A</w:t>
      </w:r>
      <w:r w:rsidR="00120615">
        <w:t>irline</w:t>
      </w:r>
      <w:r w:rsidR="0074011D">
        <w:t>s</w:t>
      </w:r>
      <w:r w:rsidR="005F563F">
        <w:t>.</w:t>
      </w:r>
      <w:r w:rsidR="00120615">
        <w:t xml:space="preserve">  Five aircraft dispatcher graduates </w:t>
      </w:r>
      <w:r w:rsidR="00120615">
        <w:lastRenderedPageBreak/>
        <w:t xml:space="preserve">were hired by three different companies, and two pilot students were hired by an airline and an aerial survey company.  A major change in FAA rules will have a major impact on our pilot graduates' moving quickly into Part 121 operations.  </w:t>
      </w:r>
      <w:r w:rsidR="00667503">
        <w:t xml:space="preserve">Those new rules </w:t>
      </w:r>
      <w:r w:rsidR="00667503" w:rsidRPr="00667503">
        <w:t>now require a pilot to possess an Airline Transport Pilot (ATP) certification (1,500 hours of various types of flight experience) before he or she can fly as a Federal Aviation Regulations (FAR) Part 121 (scheduled airlines) first officer (copilot)</w:t>
      </w:r>
      <w:r w:rsidR="00667503">
        <w:t xml:space="preserve">.  </w:t>
      </w:r>
      <w:r w:rsidR="00335E11">
        <w:t xml:space="preserve">However, those rules also accommodate graduates of two- and four-year aviation degree programs with a reduction of 250 to 500 hours of aeronautical experience in the requirements for the ATP.  </w:t>
      </w:r>
      <w:r w:rsidR="00667503">
        <w:t xml:space="preserve">Before the rules change, </w:t>
      </w:r>
      <w:r w:rsidR="009B6325">
        <w:t>a pilot could be hired with 250-300 flight hours.</w:t>
      </w:r>
      <w:r w:rsidR="00667503" w:rsidRPr="00667503">
        <w:t xml:space="preserve"> </w:t>
      </w:r>
      <w:r w:rsidR="00120615">
        <w:t>Now</w:t>
      </w:r>
      <w:r w:rsidR="00800BC7">
        <w:t>,</w:t>
      </w:r>
      <w:r w:rsidR="00120615">
        <w:t xml:space="preserve"> more than ever before, our graduates will be seeking employment</w:t>
      </w:r>
      <w:r w:rsidR="00800BC7">
        <w:t xml:space="preserve"> as flight instructors or with companies who do not fly passengers under Part 121</w:t>
      </w:r>
      <w:r w:rsidR="00800C08">
        <w:t xml:space="preserve"> or otherwise do not conduct Part 121 operations</w:t>
      </w:r>
      <w:r w:rsidR="00800BC7">
        <w:t>.</w:t>
      </w:r>
      <w:r w:rsidR="00120615">
        <w:t xml:space="preserve"> </w:t>
      </w:r>
      <w:r>
        <w:rPr>
          <w:rFonts w:ascii="Arial" w:hAnsi="Arial" w:cs="Arial"/>
          <w:b/>
          <w:color w:val="000000" w:themeColor="text1"/>
        </w:rPr>
        <w:fldChar w:fldCharType="end"/>
      </w:r>
    </w:p>
    <w:p w:rsidR="004C52FC" w:rsidRDefault="004C52FC" w:rsidP="00377D40">
      <w:pPr>
        <w:spacing w:after="200" w:line="276" w:lineRule="auto"/>
        <w:rPr>
          <w:rFonts w:ascii="Arial" w:hAnsi="Arial" w:cs="Arial"/>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1A2E6B" w:rsidRDefault="001A2E6B" w:rsidP="00377D40">
      <w:pPr>
        <w:spacing w:after="200" w:line="276" w:lineRule="auto"/>
        <w:rPr>
          <w:rFonts w:ascii="Arial" w:hAnsi="Arial" w:cs="Arial"/>
          <w:color w:val="000000" w:themeColor="text1"/>
        </w:rPr>
        <w:sectPr w:rsidR="001A2E6B"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t>Expand pilot training to better meet industry demand for new pilots</w:t>
            </w: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4D531F">
              <w:fldChar w:fldCharType="begin">
                <w:ffData>
                  <w:name w:val="Check1"/>
                  <w:enabled/>
                  <w:calcOnExit w:val="0"/>
                  <w:checkBox>
                    <w:sizeAuto/>
                    <w:default w:val="0"/>
                    <w:checked/>
                  </w:checkBox>
                </w:ffData>
              </w:fldChar>
            </w:r>
            <w:r w:rsidR="004D531F">
              <w:instrText xml:space="preserve"> FORMCHECKBOX </w:instrText>
            </w:r>
            <w:r w:rsidR="008D590B">
              <w:fldChar w:fldCharType="separate"/>
            </w:r>
            <w:r w:rsidR="004D531F">
              <w:fldChar w:fldCharType="end"/>
            </w:r>
            <w:bookmarkEnd w:id="0"/>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tc>
        <w:tc>
          <w:tcPr>
            <w:tcW w:w="6632" w:type="dxa"/>
          </w:tcPr>
          <w:p w:rsidR="001A2E6B" w:rsidRDefault="00CC582B" w:rsidP="00ED03F8">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332738">
              <w:t xml:space="preserve">Faculty have developed </w:t>
            </w:r>
            <w:r w:rsidR="00ED03F8">
              <w:t>two new courses to prepare student pilots for testing by the FAA for their ATP certification</w:t>
            </w:r>
            <w:r w:rsidR="00332738">
              <w:t xml:space="preserve"> </w:t>
            </w:r>
            <w:r w:rsidR="00ED03F8">
              <w:t>.</w:t>
            </w:r>
            <w:r>
              <w:rPr>
                <w:rFonts w:ascii="Arial" w:hAnsi="Arial" w:cs="Arial"/>
                <w:b/>
                <w:color w:val="000000" w:themeColor="text1"/>
              </w:rPr>
              <w:fldChar w:fldCharType="end"/>
            </w:r>
          </w:p>
        </w:tc>
      </w:tr>
      <w:tr w:rsidR="001A2E6B" w:rsidTr="001A2E6B">
        <w:trPr>
          <w:trHeight w:val="1399"/>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t>Find the right formula for satisfying the extremely high demand for Flight Attendants</w:t>
            </w: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8D590B">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tc>
        <w:tc>
          <w:tcPr>
            <w:tcW w:w="6632" w:type="dxa"/>
          </w:tcPr>
          <w:p w:rsidR="001A2E6B" w:rsidRDefault="00CC582B" w:rsidP="00ED03F8">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D03F8">
              <w:t>The department continues to seek students through networking and word-of-mouth.  Our part-time instructor is an active flight attendant with a major airline, and as such is a valuable recruiting source.  We have partnered with the Hospitality</w:t>
            </w:r>
            <w:r w:rsidR="00D00437">
              <w:t xml:space="preserve"> Management</w:t>
            </w:r>
            <w:r w:rsidR="00ED03F8">
              <w:t xml:space="preserve"> department to make this program a part of their </w:t>
            </w:r>
            <w:r w:rsidR="00D00437">
              <w:t>tourism certificate program.</w:t>
            </w:r>
            <w:r>
              <w:rPr>
                <w:rFonts w:ascii="Arial" w:hAnsi="Arial" w:cs="Arial"/>
                <w:b/>
                <w:color w:val="000000" w:themeColor="text1"/>
              </w:rPr>
              <w:fldChar w:fldCharType="end"/>
            </w:r>
          </w:p>
        </w:tc>
      </w:tr>
      <w:tr w:rsidR="001A2E6B" w:rsidTr="001A2E6B">
        <w:trPr>
          <w:trHeight w:val="1101"/>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t>Publicize the Flight Dispatcher program to attract more candidates to this "hidden profession"</w:t>
            </w: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8D590B">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tc>
        <w:tc>
          <w:tcPr>
            <w:tcW w:w="6632" w:type="dxa"/>
          </w:tcPr>
          <w:p w:rsidR="001A2E6B" w:rsidRDefault="00CC582B" w:rsidP="003F6A49">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00437" w:rsidRPr="00D00437">
              <w:t>This is an on-going challenge.  Since we are not allowed to advertise, we "publicize" the program more by word</w:t>
            </w:r>
            <w:r w:rsidR="003F6A49">
              <w:t>-</w:t>
            </w:r>
            <w:r w:rsidR="00D00437" w:rsidRPr="00D00437">
              <w:t>of</w:t>
            </w:r>
            <w:r w:rsidR="003F6A49">
              <w:t>-</w:t>
            </w:r>
            <w:r w:rsidR="00D00437" w:rsidRPr="00D00437">
              <w:t>mouth than anything.  We are mentioned in trade journals from time to time, but more in passing than direct advertising.  We revamp</w:t>
            </w:r>
            <w:r w:rsidR="00D00437">
              <w:t>ed</w:t>
            </w:r>
            <w:r w:rsidR="00D00437" w:rsidRPr="00D00437">
              <w:t xml:space="preserve"> our Dispatcher program </w:t>
            </w:r>
            <w:r w:rsidR="008B2259">
              <w:t xml:space="preserve">from three to two semesters and </w:t>
            </w:r>
            <w:r w:rsidR="00D00437" w:rsidRPr="00D00437">
              <w:t xml:space="preserve">to </w:t>
            </w:r>
            <w:r w:rsidR="00D00437">
              <w:t>give it more "meat" in an attempt to make our students more marketable as we attempt to</w:t>
            </w:r>
            <w:r w:rsidR="00D00437" w:rsidRPr="00D00437">
              <w:t xml:space="preserve"> meet the increasing demand.  In addition, </w:t>
            </w:r>
            <w:r w:rsidR="006C0292">
              <w:t>w</w:t>
            </w:r>
            <w:r w:rsidR="00D00437" w:rsidRPr="00D00437">
              <w:t>e constantly recruit students through industry job fairs, high school career fairs and college days, message boards, networks, and other outreach events such as the Vectren Dayton Airshow.</w:t>
            </w:r>
            <w:r>
              <w:rPr>
                <w:rFonts w:ascii="Arial" w:hAnsi="Arial" w:cs="Arial"/>
                <w:b/>
                <w:color w:val="000000" w:themeColor="text1"/>
              </w:rPr>
              <w:fldChar w:fldCharType="end"/>
            </w:r>
          </w:p>
        </w:tc>
      </w:tr>
      <w:tr w:rsidR="001A2E6B" w:rsidTr="001A2E6B">
        <w:trPr>
          <w:trHeight w:val="1101"/>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t>Relocate the Aircraft Maintenance program into the Wright Airplane Factories to double or triple its enrollment.</w:t>
            </w:r>
          </w:p>
        </w:tc>
        <w:tc>
          <w:tcPr>
            <w:tcW w:w="2647" w:type="dxa"/>
          </w:tcPr>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8D590B">
              <w:fldChar w:fldCharType="separate"/>
            </w:r>
            <w:r w:rsidR="004D531F">
              <w:fldChar w:fldCharType="end"/>
            </w:r>
          </w:p>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p w:rsidR="001A2E6B" w:rsidRDefault="001A2E6B" w:rsidP="001A2E6B">
            <w:pPr>
              <w:pStyle w:val="ListParagraph"/>
              <w:ind w:left="0"/>
              <w:rPr>
                <w:rFonts w:ascii="Arial" w:hAnsi="Arial" w:cs="Arial"/>
                <w:color w:val="000000" w:themeColor="text1"/>
              </w:rPr>
            </w:pPr>
          </w:p>
          <w:p w:rsidR="001A2E6B" w:rsidRPr="0037786D"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ed/>
                  </w:checkBox>
                </w:ffData>
              </w:fldChar>
            </w:r>
            <w:r>
              <w:instrText xml:space="preserve"> FORMCHECKBOX </w:instrText>
            </w:r>
            <w:r w:rsidR="008D590B">
              <w:fldChar w:fldCharType="separate"/>
            </w:r>
            <w:r w:rsidR="00F260DC">
              <w:fldChar w:fldCharType="end"/>
            </w:r>
          </w:p>
        </w:tc>
        <w:tc>
          <w:tcPr>
            <w:tcW w:w="6632" w:type="dxa"/>
          </w:tcPr>
          <w:p w:rsidR="001A2E6B" w:rsidRDefault="00CC582B" w:rsidP="000008E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00437">
              <w:t xml:space="preserve">To relocate our aviation maintenance program to a more accessible and stand-alone facility is still a long-standing desire.  However, the likelihood of moving into the Wright Airplane Factory buildings </w:t>
            </w:r>
            <w:r w:rsidR="000008EC">
              <w:t>has become improbable.  However, we are continuing to pursue other venues.</w:t>
            </w:r>
            <w:r>
              <w:rPr>
                <w:rFonts w:ascii="Arial" w:hAnsi="Arial" w:cs="Arial"/>
                <w:b/>
                <w:color w:val="000000" w:themeColor="text1"/>
              </w:rPr>
              <w:fldChar w:fldCharType="end"/>
            </w:r>
          </w:p>
        </w:tc>
      </w:tr>
      <w:tr w:rsidR="001A2E6B" w:rsidTr="001A2E6B">
        <w:trPr>
          <w:trHeight w:val="1101"/>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lastRenderedPageBreak/>
              <w:t>Closely track industry developments and quickly change to provide appropriate training.  Recent examples are:  composite materials for aircraft structures; "glass" cockpit instrumentation vs. old electromechanical gauges; changes in FAA licensure to streamline pilot training; changes in air traffic control from ground-based analog radar to space-based digital satelite systems such as GPS</w:t>
            </w:r>
          </w:p>
        </w:tc>
        <w:tc>
          <w:tcPr>
            <w:tcW w:w="2647" w:type="dxa"/>
          </w:tcPr>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8D590B">
              <w:fldChar w:fldCharType="separate"/>
            </w:r>
            <w:r w:rsidR="004D531F">
              <w:fldChar w:fldCharType="end"/>
            </w:r>
          </w:p>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p w:rsidR="001A2E6B" w:rsidRDefault="001A2E6B" w:rsidP="001A2E6B">
            <w:pPr>
              <w:pStyle w:val="ListParagraph"/>
              <w:ind w:left="0"/>
              <w:rPr>
                <w:rFonts w:ascii="Arial" w:hAnsi="Arial" w:cs="Arial"/>
                <w:color w:val="000000" w:themeColor="text1"/>
              </w:rPr>
            </w:pPr>
          </w:p>
          <w:p w:rsidR="001A2E6B" w:rsidRPr="0037786D"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tc>
        <w:tc>
          <w:tcPr>
            <w:tcW w:w="6632" w:type="dxa"/>
          </w:tcPr>
          <w:p w:rsidR="000008EC" w:rsidRPr="000008EC" w:rsidRDefault="00CC582B" w:rsidP="000008E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0008EC" w:rsidRPr="000008EC">
              <w:t>Th</w:t>
            </w:r>
            <w:r w:rsidR="000008EC">
              <w:t>is will never change</w:t>
            </w:r>
            <w:r w:rsidR="000008EC" w:rsidRPr="000008EC">
              <w:t xml:space="preserve">.  The most recent evidence of this effort is the aforementioned </w:t>
            </w:r>
            <w:r w:rsidR="000008EC">
              <w:t>course development for ATP training for pilots</w:t>
            </w:r>
            <w:r w:rsidR="000008EC" w:rsidRPr="000008EC">
              <w:t xml:space="preserve">.  </w:t>
            </w:r>
            <w:r w:rsidR="004D1E5E">
              <w:t>With the FAA's recognition of the value of aviation degree programs in the training and professional development of our student pilots, it behooves us in this department to be ever vigilant to stay at least abreast of industry changes.  This means being ready and willing to make changes to curriculum and to spend the money necessary for equipment upgrades.</w:t>
            </w:r>
          </w:p>
          <w:p w:rsidR="000008EC" w:rsidRPr="000008EC" w:rsidRDefault="000008EC" w:rsidP="000008EC"/>
          <w:p w:rsidR="00F9177C" w:rsidRDefault="000008EC" w:rsidP="000008EC">
            <w:r>
              <w:t>Last year we mentioned t</w:t>
            </w:r>
            <w:r w:rsidRPr="000008EC">
              <w:t>he FAA is considering dropping the 1,900+ hour training requirement for aviation maintenance students to 1,500 hours</w:t>
            </w:r>
            <w:r>
              <w:t>, and that is still the case</w:t>
            </w:r>
            <w:r w:rsidRPr="000008EC">
              <w:t xml:space="preserve">.  When that happens </w:t>
            </w:r>
            <w:r w:rsidR="008B2259">
              <w:t xml:space="preserve">(FAA moves at a glacial pace) </w:t>
            </w:r>
            <w:r w:rsidRPr="000008EC">
              <w:t>- possibly next year - we will revise our Aviation Maintenance program to reflect that change in a reduction in the number of credit hours and hence a reduction in the amount of time required for completion.</w:t>
            </w:r>
          </w:p>
          <w:p w:rsidR="00F9177C" w:rsidRDefault="00F9177C" w:rsidP="000008EC"/>
          <w:p w:rsidR="001A2E6B" w:rsidRDefault="00F9177C" w:rsidP="003F6A49">
            <w:r>
              <w:t>It is important to note here that the prospect for pilot and mechanic jobs over the next 20 years is encouraging.  According to Boeing's 2013 annual Pilot and Technician Outlook report, there will be a worldwide demand for 498,000 new commercial airline pilots and 556,000 new maintenance technicians.  In North America alone the projected demand is for 85,700 pilots and 97,900 maintenance technicians.</w:t>
            </w:r>
            <w:r w:rsidR="008F1866">
              <w:t xml:space="preserve">  That means we have a big job to do, and our plan is to do all we can to meet that need</w:t>
            </w:r>
            <w:r w:rsidR="003F6A49">
              <w:t xml:space="preserve"> through constant surveillance of industry demand and our readiness to make whatever changes are necessary</w:t>
            </w:r>
            <w:bookmarkStart w:id="1" w:name="_GoBack"/>
            <w:bookmarkEnd w:id="1"/>
            <w:r w:rsidR="003F6A49">
              <w:t xml:space="preserve"> to </w:t>
            </w:r>
            <w:proofErr w:type="spellStart"/>
            <w:r w:rsidR="003F6A49">
              <w:t>our</w:t>
            </w:r>
            <w:proofErr w:type="spellEnd"/>
            <w:r w:rsidR="003F6A49">
              <w:t xml:space="preserve"> programs</w:t>
            </w:r>
            <w:r w:rsidR="008F1866">
              <w:t>.</w:t>
            </w:r>
            <w:r w:rsidR="00CC582B">
              <w:rPr>
                <w:rFonts w:ascii="Arial" w:hAnsi="Arial" w:cs="Arial"/>
                <w:b/>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Document program learning outcomes for each program within the department and evidence of student learning within each program.</w:t>
            </w:r>
          </w:p>
          <w:p w:rsidR="001A2E6B" w:rsidRPr="00654C15" w:rsidRDefault="001A2E6B" w:rsidP="003E791C">
            <w:pPr>
              <w:pStyle w:val="ListParagraph"/>
              <w:ind w:left="0"/>
              <w:rPr>
                <w:rFonts w:ascii="Arial" w:hAnsi="Arial" w:cs="Arial"/>
                <w:color w:val="000000" w:themeColor="text1"/>
                <w:sz w:val="24"/>
                <w:szCs w:val="24"/>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8D590B">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tc>
        <w:tc>
          <w:tcPr>
            <w:tcW w:w="6480" w:type="dxa"/>
          </w:tcPr>
          <w:p w:rsidR="001A2E6B" w:rsidRDefault="00CC582B" w:rsidP="006C0292">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C93D12">
              <w:t>W</w:t>
            </w:r>
            <w:r w:rsidR="006C0292">
              <w:t>e</w:t>
            </w:r>
            <w:r w:rsidR="00C93D12">
              <w:t xml:space="preserve"> said in last year's report that l</w:t>
            </w:r>
            <w:r w:rsidR="00C93D12" w:rsidRPr="00C93D12">
              <w:t>earning objectives are defined before a program is implemented</w:t>
            </w:r>
            <w:r w:rsidR="00C93D12">
              <w:t>, and that certainly has not changed</w:t>
            </w:r>
            <w:r w:rsidR="00C93D12" w:rsidRPr="00C93D12">
              <w:t xml:space="preserve">.  </w:t>
            </w:r>
            <w:r w:rsidR="00C93D12">
              <w:t>Our s</w:t>
            </w:r>
            <w:r w:rsidR="00C93D12" w:rsidRPr="00C93D12">
              <w:t>tudent</w:t>
            </w:r>
            <w:r w:rsidR="00C93D12">
              <w:t>s'</w:t>
            </w:r>
            <w:r w:rsidR="00C93D12" w:rsidRPr="00C93D12">
              <w:t xml:space="preserve"> success rates as discussed above</w:t>
            </w:r>
            <w:r w:rsidR="00C93D12">
              <w:t xml:space="preserve"> continues to</w:t>
            </w:r>
            <w:r w:rsidR="00C93D12" w:rsidRPr="00C93D12">
              <w:t xml:space="preserve"> evidence </w:t>
            </w:r>
            <w:r w:rsidR="00C93D12">
              <w:t>s</w:t>
            </w:r>
            <w:r w:rsidR="00C93D12" w:rsidRPr="00C93D12">
              <w:t>uccessful student learning in our programs.</w:t>
            </w:r>
            <w:r>
              <w:rPr>
                <w:rFonts w:ascii="Arial" w:hAnsi="Arial" w:cs="Arial"/>
                <w:b/>
                <w:color w:val="000000" w:themeColor="text1"/>
              </w:rPr>
              <w:fldChar w:fldCharType="end"/>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 xml:space="preserve">Incorporate formative assessment throughout the program to provide more information about students’ progressive mastery of key concepts and skills.  Identify reasons for attrition and develop strategies to improve retention.  </w:t>
            </w:r>
          </w:p>
          <w:p w:rsidR="001A2E6B" w:rsidRPr="00654C15" w:rsidRDefault="001A2E6B" w:rsidP="003E791C">
            <w:pPr>
              <w:pStyle w:val="ListParagraph"/>
              <w:ind w:left="0"/>
              <w:rPr>
                <w:rFonts w:ascii="Arial" w:hAnsi="Arial" w:cs="Arial"/>
                <w:color w:val="000000" w:themeColor="text1"/>
                <w:sz w:val="24"/>
                <w:szCs w:val="24"/>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8D590B">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tc>
        <w:tc>
          <w:tcPr>
            <w:tcW w:w="6480" w:type="dxa"/>
          </w:tcPr>
          <w:p w:rsidR="001A2E6B" w:rsidRDefault="00CC582B" w:rsidP="00D7796B">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C7D63" w:rsidRPr="00DC7D63">
              <w:t>Students' progressive mastery of key concepts and skills is tracked in every course through written, oral, and practical examinations</w:t>
            </w:r>
            <w:r w:rsidR="00D7796B">
              <w:t xml:space="preserve"> (especially those courses prescribed by the FAA)</w:t>
            </w:r>
            <w:r w:rsidR="00DC7D63" w:rsidRPr="00DC7D63">
              <w:t xml:space="preserve">, written assignments, and oral presentations.  Thankfully, we do not have a high attrition rate.  The biggest attrition </w:t>
            </w:r>
            <w:r w:rsidR="00D7796B">
              <w:t>continues to be</w:t>
            </w:r>
            <w:r w:rsidR="00DC7D63" w:rsidRPr="00DC7D63">
              <w:t xml:space="preserve"> in our Professional Pilot program, but that has more to do with money than anything else.  </w:t>
            </w:r>
            <w:r w:rsidR="00D7796B">
              <w:t>We do all we can through</w:t>
            </w:r>
            <w:r w:rsidR="00DC7D63" w:rsidRPr="00DC7D63">
              <w:t xml:space="preserve"> individual counselling</w:t>
            </w:r>
            <w:r w:rsidR="00D7796B">
              <w:t xml:space="preserve"> and mentoring</w:t>
            </w:r>
            <w:r w:rsidR="00DC7D63" w:rsidRPr="00DC7D63">
              <w:t>, which we do regularly, t</w:t>
            </w:r>
            <w:r w:rsidR="00D7796B">
              <w:t>o improve retention</w:t>
            </w:r>
            <w:r w:rsidR="00DC7D63" w:rsidRPr="00DC7D63">
              <w:t xml:space="preserve">. </w:t>
            </w:r>
            <w:r>
              <w:rPr>
                <w:rFonts w:ascii="Arial" w:hAnsi="Arial" w:cs="Arial"/>
                <w:b/>
                <w:color w:val="000000" w:themeColor="text1"/>
              </w:rPr>
              <w:fldChar w:fldCharType="end"/>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Evaluate the scope of programs the department is offering in light of available resources.  Although the quantity and quality of work accomplished by this relatively small department is quite impressive, sustaining the growing workload evident in recent years may not be feasible.</w:t>
            </w:r>
          </w:p>
          <w:p w:rsidR="001A2E6B" w:rsidRPr="00654C15" w:rsidRDefault="001A2E6B" w:rsidP="003E791C">
            <w:pPr>
              <w:pStyle w:val="ListParagraph"/>
              <w:ind w:left="0"/>
              <w:rPr>
                <w:rFonts w:ascii="Arial" w:hAnsi="Arial" w:cs="Arial"/>
                <w:color w:val="000000" w:themeColor="text1"/>
                <w:sz w:val="24"/>
                <w:szCs w:val="24"/>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8D590B">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tc>
        <w:tc>
          <w:tcPr>
            <w:tcW w:w="6480" w:type="dxa"/>
          </w:tcPr>
          <w:p w:rsidR="001A2E6B" w:rsidRDefault="00CC582B" w:rsidP="00BB2EBB">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BB2EBB">
              <w:t>T</w:t>
            </w:r>
            <w:r w:rsidR="00BB2EBB" w:rsidRPr="00BB2EBB">
              <w:t>he workload is high</w:t>
            </w:r>
            <w:r w:rsidR="00BB2EBB">
              <w:t>, but whose isn't?  W</w:t>
            </w:r>
            <w:r w:rsidR="00BB2EBB" w:rsidRPr="00BB2EBB">
              <w:t xml:space="preserve">e have capable </w:t>
            </w:r>
            <w:r w:rsidR="00BB2EBB">
              <w:t xml:space="preserve">full-time and adjunct </w:t>
            </w:r>
            <w:r w:rsidR="00BB2EBB" w:rsidRPr="00BB2EBB">
              <w:t xml:space="preserve">faculty and </w:t>
            </w:r>
            <w:r w:rsidR="00BB2EBB">
              <w:t xml:space="preserve">professional and part-time </w:t>
            </w:r>
            <w:r w:rsidR="00BB2EBB" w:rsidRPr="00BB2EBB">
              <w:t>staff  who do a</w:t>
            </w:r>
            <w:r w:rsidR="00BB2EBB">
              <w:t xml:space="preserve">n excellent </w:t>
            </w:r>
            <w:r w:rsidR="00BB2EBB" w:rsidRPr="00BB2EBB">
              <w:t>job maintaining the teaching load of our programs.  We have</w:t>
            </w:r>
            <w:r w:rsidR="00BB2EBB">
              <w:t xml:space="preserve"> hired new adjunct professors on the non-maintenance side of the department and are constantly on the search for additional adjuncts for our maintenance program to support that increasing population of students.</w:t>
            </w:r>
            <w:r>
              <w:rPr>
                <w:rFonts w:ascii="Arial" w:hAnsi="Arial" w:cs="Arial"/>
                <w:b/>
                <w:color w:val="000000" w:themeColor="text1"/>
              </w:rPr>
              <w:fldChar w:fldCharType="end"/>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 xml:space="preserve">Evaluate the viability of the flight attendant program in its present form. Explore whether a continuing education versus credit model is more appropriate and whether a blend of online and face-to-face instruction may better meet the needs of prospective students and </w:t>
            </w:r>
            <w:r w:rsidRPr="001F53A8">
              <w:rPr>
                <w:rFonts w:ascii="Arial" w:hAnsi="Arial" w:cs="Arial"/>
              </w:rPr>
              <w:lastRenderedPageBreak/>
              <w:t>employers.</w:t>
            </w:r>
          </w:p>
          <w:p w:rsidR="001A2E6B" w:rsidRPr="00654C15" w:rsidRDefault="001A2E6B" w:rsidP="003E791C">
            <w:pPr>
              <w:pStyle w:val="ListParagraph"/>
              <w:ind w:left="0"/>
              <w:rPr>
                <w:rFonts w:ascii="Arial" w:hAnsi="Arial" w:cs="Arial"/>
                <w:color w:val="000000" w:themeColor="text1"/>
                <w:sz w:val="24"/>
                <w:szCs w:val="24"/>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4D531F">
            <w:pPr>
              <w:pStyle w:val="ListParagraph"/>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8D590B">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ed/>
                  </w:checkBox>
                </w:ffData>
              </w:fldChar>
            </w:r>
            <w:r>
              <w:instrText xml:space="preserve"> FORMCHECKBOX </w:instrText>
            </w:r>
            <w:r w:rsidR="008D590B">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tc>
        <w:tc>
          <w:tcPr>
            <w:tcW w:w="6480" w:type="dxa"/>
          </w:tcPr>
          <w:p w:rsidR="001A2E6B" w:rsidRDefault="00CC582B" w:rsidP="00333C11">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A17131">
              <w:t xml:space="preserve">Our students appreciate the fact they can earn college credit for their four courses.  </w:t>
            </w:r>
            <w:r w:rsidR="00BB2EBB" w:rsidRPr="00BB2EBB">
              <w:t>On-line instruction is not feasible</w:t>
            </w:r>
            <w:r w:rsidR="00BB2EBB">
              <w:t xml:space="preserve"> because </w:t>
            </w:r>
            <w:r w:rsidR="00BB2EBB" w:rsidRPr="00BB2EBB">
              <w:t>the instructor of three of the four courses currently being taught is an active flight attendant himself, and his flying schedule, for which he must compete each month with his fellow flight attendants, dictates his teaching schedule</w:t>
            </w:r>
            <w:r w:rsidR="00BB2EBB">
              <w:t>.</w:t>
            </w:r>
            <w:r w:rsidR="00A17131">
              <w:t xml:space="preserve">  Until something drastically changes for the worse, we will continue to offer the program as it stands.  To date we have met the needs of prospective employers with a </w:t>
            </w:r>
            <w:r w:rsidR="00333C11">
              <w:t xml:space="preserve">majority of our students having </w:t>
            </w:r>
            <w:r w:rsidR="00333C11">
              <w:lastRenderedPageBreak/>
              <w:t>been hired</w:t>
            </w:r>
            <w:r w:rsidR="00A17131">
              <w:t>.</w:t>
            </w:r>
            <w:r>
              <w:rPr>
                <w:rFonts w:ascii="Arial" w:hAnsi="Arial" w:cs="Arial"/>
                <w:b/>
                <w:color w:val="000000" w:themeColor="text1"/>
              </w:rPr>
              <w:fldChar w:fldCharType="end"/>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lastRenderedPageBreak/>
              <w:t xml:space="preserve">Track graduates and their success in employment and further study.  </w:t>
            </w:r>
          </w:p>
          <w:p w:rsidR="001A2E6B" w:rsidRPr="00654C15" w:rsidRDefault="001A2E6B" w:rsidP="00D07030">
            <w:pPr>
              <w:pStyle w:val="ListParagraph"/>
              <w:ind w:left="0"/>
              <w:rPr>
                <w:rFonts w:ascii="Arial" w:hAnsi="Arial" w:cs="Arial"/>
                <w:color w:val="000000" w:themeColor="text1"/>
                <w:sz w:val="24"/>
                <w:szCs w:val="24"/>
              </w:rPr>
            </w:pPr>
          </w:p>
        </w:tc>
        <w:tc>
          <w:tcPr>
            <w:tcW w:w="2700" w:type="dxa"/>
          </w:tcPr>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8D590B">
              <w:fldChar w:fldCharType="separate"/>
            </w:r>
            <w:r w:rsidR="004D531F">
              <w:fldChar w:fldCharType="end"/>
            </w:r>
          </w:p>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p w:rsidR="001A2E6B" w:rsidRDefault="001A2E6B" w:rsidP="00D07030">
            <w:pPr>
              <w:pStyle w:val="ListParagraph"/>
              <w:ind w:left="0"/>
              <w:rPr>
                <w:rFonts w:ascii="Arial" w:hAnsi="Arial" w:cs="Arial"/>
                <w:color w:val="000000" w:themeColor="text1"/>
              </w:rPr>
            </w:pPr>
          </w:p>
          <w:p w:rsidR="001A2E6B" w:rsidRPr="0037786D"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8D590B">
              <w:fldChar w:fldCharType="separate"/>
            </w:r>
            <w:r w:rsidR="00F260DC">
              <w:fldChar w:fldCharType="end"/>
            </w:r>
          </w:p>
        </w:tc>
        <w:tc>
          <w:tcPr>
            <w:tcW w:w="6480" w:type="dxa"/>
          </w:tcPr>
          <w:p w:rsidR="001A2E6B" w:rsidRDefault="00CC582B" w:rsidP="006C0292">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333C11">
              <w:t>We do all we can to track our graduates.  We are aware of those who have been hired (</w:t>
            </w:r>
            <w:r w:rsidR="006C0292">
              <w:t>mentioned</w:t>
            </w:r>
            <w:r w:rsidR="00333C11">
              <w:t xml:space="preserve"> above) and of the several who have transferred to four year baccalaureate degree programs (especially Embry Riddle Aeronautical University)</w:t>
            </w:r>
            <w:r w:rsidR="00FE3BAC">
              <w:t>, but o</w:t>
            </w:r>
            <w:r w:rsidR="00333C11">
              <w:t>ur tracking process is only as good as the information the graduates choose to communicate to us.</w:t>
            </w:r>
            <w:r>
              <w:rPr>
                <w:rFonts w:ascii="Arial" w:hAnsi="Arial" w:cs="Arial"/>
                <w:b/>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4D531F">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4D531F">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34F9E" w:rsidRDefault="00CC582B" w:rsidP="001D736E">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8202D2">
              <w:rPr>
                <w:noProof/>
              </w:rPr>
              <w:t>Oral, written, and practical examinations</w:t>
            </w:r>
            <w:r w:rsidR="00CB1F5A">
              <w:t>; writing assignments, oral presentations</w:t>
            </w:r>
            <w:r w:rsidR="00DB0745">
              <w:t>, case studies</w:t>
            </w:r>
            <w:r>
              <w:rPr>
                <w:rFonts w:ascii="Arial" w:hAnsi="Arial" w:cs="Arial"/>
                <w:b/>
                <w:color w:val="000000" w:themeColor="text1"/>
              </w:rPr>
              <w:fldChar w:fldCharType="end"/>
            </w:r>
          </w:p>
          <w:p w:rsidR="004D531F" w:rsidRDefault="004D531F" w:rsidP="001D736E">
            <w:pPr>
              <w:ind w:left="72"/>
              <w:rPr>
                <w:rFonts w:asciiTheme="minorHAnsi" w:hAnsiTheme="minorHAnsi" w:cs="Arial"/>
                <w:color w:val="000000" w:themeColor="text1"/>
              </w:rPr>
            </w:pPr>
          </w:p>
          <w:p w:rsidR="004D531F" w:rsidRPr="004C52FC" w:rsidRDefault="004D531F" w:rsidP="001D736E">
            <w:pPr>
              <w:ind w:left="72"/>
              <w:rPr>
                <w:rFonts w:asciiTheme="minorHAnsi" w:hAnsiTheme="minorHAnsi" w:cs="Arial"/>
                <w:color w:val="000000" w:themeColor="text1"/>
              </w:rPr>
            </w:pPr>
          </w:p>
        </w:tc>
        <w:tc>
          <w:tcPr>
            <w:tcW w:w="4028" w:type="dxa"/>
            <w:shd w:val="clear" w:color="auto" w:fill="auto"/>
          </w:tcPr>
          <w:p w:rsidR="00B34F9E" w:rsidRPr="004C52FC" w:rsidRDefault="00CC582B" w:rsidP="00FC7C8C">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FC7C8C">
              <w:t>average course success rate 88.7% over the FY2012-13</w:t>
            </w:r>
            <w:r>
              <w:rPr>
                <w:rFonts w:ascii="Arial" w:hAnsi="Arial" w:cs="Arial"/>
                <w:b/>
                <w:color w:val="000000" w:themeColor="text1"/>
              </w:rPr>
              <w:fldChar w:fldCharType="end"/>
            </w: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C50A91">
            <w:pPr>
              <w:jc w:val="center"/>
              <w:rPr>
                <w:rFonts w:asciiTheme="minorHAnsi" w:hAnsiTheme="minorHAnsi" w:cs="Arial"/>
                <w:color w:val="000000" w:themeColor="text1"/>
                <w:sz w:val="20"/>
                <w:szCs w:val="24"/>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1A2E6B" w:rsidRPr="004C52FC" w:rsidTr="001A2E6B">
        <w:trPr>
          <w:trHeight w:val="274"/>
        </w:trPr>
        <w:tc>
          <w:tcPr>
            <w:tcW w:w="3708" w:type="dxa"/>
            <w:gridSpan w:val="2"/>
            <w:shd w:val="clear" w:color="auto" w:fill="FFFFFF"/>
            <w:vAlign w:val="center"/>
          </w:tcPr>
          <w:p w:rsidR="001A2E6B" w:rsidRDefault="001A2E6B" w:rsidP="00D850D0">
            <w:pPr>
              <w:rPr>
                <w:rFonts w:ascii="Verdana" w:hAnsi="Verdana"/>
                <w:sz w:val="20"/>
                <w:szCs w:val="20"/>
              </w:rPr>
            </w:pPr>
            <w:r>
              <w:rPr>
                <w:rFonts w:ascii="Verdana" w:hAnsi="Verdana"/>
                <w:sz w:val="20"/>
                <w:szCs w:val="20"/>
              </w:rPr>
              <w:t xml:space="preserve">A basic knowledge and operation of aircraft electrical power production and distribution systems; basic knowledge of wiring diagrams, load analysis/math, repair and troubleshooting. </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1113,</w:t>
            </w:r>
          </w:p>
          <w:p w:rsidR="001A2E6B" w:rsidRDefault="001A2E6B" w:rsidP="00D850D0">
            <w:pPr>
              <w:rPr>
                <w:rFonts w:ascii="Verdana" w:hAnsi="Verdana"/>
                <w:sz w:val="20"/>
                <w:szCs w:val="20"/>
              </w:rPr>
            </w:pPr>
            <w:r>
              <w:rPr>
                <w:rFonts w:ascii="Verdana" w:hAnsi="Verdana"/>
                <w:sz w:val="20"/>
                <w:szCs w:val="20"/>
              </w:rPr>
              <w:t>AVT 2122, AVT 2132, AVT 1133, AVT 1131, AVT 1106,</w:t>
            </w:r>
          </w:p>
          <w:p w:rsidR="001A2E6B" w:rsidRDefault="001A2E6B" w:rsidP="00D850D0">
            <w:pPr>
              <w:rPr>
                <w:rFonts w:ascii="Verdana" w:hAnsi="Verdana"/>
                <w:sz w:val="20"/>
                <w:szCs w:val="20"/>
              </w:rPr>
            </w:pPr>
            <w:r>
              <w:rPr>
                <w:rFonts w:ascii="Verdana" w:hAnsi="Verdana"/>
                <w:sz w:val="20"/>
                <w:szCs w:val="20"/>
              </w:rPr>
              <w:t xml:space="preserve">AVT 1218, SCC 1101, MAT 1110, </w:t>
            </w:r>
            <w:r>
              <w:rPr>
                <w:rFonts w:ascii="Verdana" w:hAnsi="Verdana"/>
                <w:sz w:val="20"/>
                <w:szCs w:val="20"/>
              </w:rPr>
              <w:lastRenderedPageBreak/>
              <w:t>PHY 1106, PHY 1107</w:t>
            </w:r>
          </w:p>
          <w:p w:rsidR="001A2E6B" w:rsidRDefault="001A2E6B" w:rsidP="00D850D0">
            <w:pPr>
              <w:rPr>
                <w:rFonts w:ascii="Verdana" w:hAnsi="Verdana"/>
                <w:sz w:val="20"/>
                <w:szCs w:val="20"/>
              </w:rPr>
            </w:pPr>
          </w:p>
          <w:p w:rsidR="001A2E6B" w:rsidRDefault="001A2E6B" w:rsidP="00D850D0">
            <w:pPr>
              <w:rPr>
                <w:rFonts w:ascii="Verdana" w:hAnsi="Verdana"/>
                <w:sz w:val="20"/>
                <w:szCs w:val="20"/>
              </w:rPr>
            </w:pPr>
          </w:p>
        </w:tc>
        <w:tc>
          <w:tcPr>
            <w:tcW w:w="1430" w:type="dxa"/>
            <w:shd w:val="clear" w:color="auto" w:fill="auto"/>
          </w:tcPr>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14217">
              <w:t xml:space="preserve">written exams, </w:t>
            </w:r>
            <w:r w:rsidR="00310446">
              <w:t xml:space="preserve">oral exams, practical exams, </w:t>
            </w:r>
            <w:r w:rsidR="00814217">
              <w:t>lab worksheets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10446" w:rsidRPr="00310446">
              <w:t>average course success rate 8</w:t>
            </w:r>
            <w:r w:rsidR="00310446">
              <w:t>4</w:t>
            </w:r>
            <w:r w:rsidR="00C3473D">
              <w:t>.1</w:t>
            </w:r>
            <w:r w:rsidR="00310446" w:rsidRPr="00310446">
              <w:t>% over FY2012-13</w:t>
            </w:r>
            <w:r w:rsidR="00310446">
              <w:t xml:space="preserve"> for AVT 1</w:t>
            </w:r>
            <w:r w:rsidR="00C3473D">
              <w:t>1</w:t>
            </w:r>
            <w:r w:rsidR="00310446">
              <w:t>13, 2132, 1131, and 1106</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rPr>
          <w:trHeight w:val="72"/>
        </w:trPr>
        <w:tc>
          <w:tcPr>
            <w:tcW w:w="3708" w:type="dxa"/>
            <w:gridSpan w:val="2"/>
            <w:shd w:val="clear" w:color="auto" w:fill="FFFFFF"/>
            <w:vAlign w:val="center"/>
          </w:tcPr>
          <w:p w:rsidR="001A2E6B" w:rsidRDefault="001A2E6B" w:rsidP="00D850D0">
            <w:pPr>
              <w:rPr>
                <w:rFonts w:ascii="Verdana" w:hAnsi="Verdana"/>
                <w:sz w:val="20"/>
                <w:szCs w:val="20"/>
              </w:rPr>
            </w:pPr>
            <w:r>
              <w:rPr>
                <w:rFonts w:ascii="Verdana" w:hAnsi="Verdana"/>
                <w:sz w:val="20"/>
                <w:szCs w:val="20"/>
              </w:rPr>
              <w:lastRenderedPageBreak/>
              <w:t xml:space="preserve">An understanding of federal and international regulations governing aircraft maintenance and documentation requirements as they relate to each area of expertise, weight and balance requirements, and ground operations and servicing of the aircraft. </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1116, AVT 1118,</w:t>
            </w:r>
          </w:p>
          <w:p w:rsidR="001A2E6B" w:rsidRDefault="001A2E6B" w:rsidP="00D850D0">
            <w:pPr>
              <w:rPr>
                <w:rFonts w:ascii="Verdana" w:hAnsi="Verdana"/>
                <w:sz w:val="20"/>
                <w:szCs w:val="20"/>
              </w:rPr>
            </w:pPr>
            <w:r>
              <w:rPr>
                <w:rFonts w:ascii="Verdana" w:hAnsi="Verdana"/>
                <w:sz w:val="20"/>
                <w:szCs w:val="20"/>
              </w:rPr>
              <w:t>AVT 1107,</w:t>
            </w:r>
          </w:p>
          <w:p w:rsidR="001A2E6B" w:rsidRDefault="001A2E6B" w:rsidP="00D850D0">
            <w:pPr>
              <w:rPr>
                <w:rFonts w:ascii="Verdana" w:hAnsi="Verdana"/>
                <w:sz w:val="20"/>
                <w:szCs w:val="20"/>
              </w:rPr>
            </w:pPr>
            <w:r>
              <w:rPr>
                <w:rFonts w:ascii="Verdana" w:hAnsi="Verdana"/>
                <w:sz w:val="20"/>
                <w:szCs w:val="20"/>
              </w:rPr>
              <w:t>AVT 1133,</w:t>
            </w:r>
          </w:p>
          <w:p w:rsidR="001A2E6B" w:rsidRDefault="001A2E6B" w:rsidP="00D850D0">
            <w:pPr>
              <w:rPr>
                <w:rFonts w:ascii="Verdana" w:hAnsi="Verdana"/>
                <w:sz w:val="20"/>
                <w:szCs w:val="20"/>
              </w:rPr>
            </w:pPr>
            <w:r>
              <w:rPr>
                <w:rFonts w:ascii="Verdana" w:hAnsi="Verdana"/>
                <w:sz w:val="20"/>
                <w:szCs w:val="20"/>
              </w:rPr>
              <w:t>AVT 2132,</w:t>
            </w:r>
          </w:p>
          <w:p w:rsidR="001A2E6B" w:rsidRDefault="001A2E6B" w:rsidP="00D850D0">
            <w:pPr>
              <w:rPr>
                <w:rFonts w:ascii="Verdana" w:hAnsi="Verdana"/>
                <w:sz w:val="20"/>
                <w:szCs w:val="20"/>
              </w:rPr>
            </w:pPr>
            <w:r>
              <w:rPr>
                <w:rFonts w:ascii="Verdana" w:hAnsi="Verdana"/>
                <w:sz w:val="20"/>
                <w:szCs w:val="20"/>
              </w:rPr>
              <w:t>AVT 2143, AVT 2237,</w:t>
            </w:r>
          </w:p>
          <w:p w:rsidR="001A2E6B" w:rsidRDefault="001A2E6B" w:rsidP="00D850D0">
            <w:pPr>
              <w:rPr>
                <w:rFonts w:ascii="Verdana" w:hAnsi="Verdana"/>
                <w:sz w:val="20"/>
                <w:szCs w:val="20"/>
              </w:rPr>
            </w:pPr>
            <w:r>
              <w:rPr>
                <w:rFonts w:ascii="Verdana" w:hAnsi="Verdana"/>
                <w:sz w:val="20"/>
                <w:szCs w:val="20"/>
              </w:rPr>
              <w:t>ENG 1101, MET 1131, COM 2211, Arts/Hum Elective</w:t>
            </w:r>
          </w:p>
        </w:tc>
        <w:tc>
          <w:tcPr>
            <w:tcW w:w="1430" w:type="dxa"/>
            <w:shd w:val="clear" w:color="auto" w:fill="auto"/>
          </w:tcPr>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10446" w:rsidRPr="00310446">
              <w:t>written exams, oral exams, practical exams, lab worksheets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10446" w:rsidRPr="00310446">
              <w:t>average course success rate 84</w:t>
            </w:r>
            <w:r w:rsidR="00C3473D">
              <w:t>.5</w:t>
            </w:r>
            <w:r w:rsidR="00310446" w:rsidRPr="00310446">
              <w:t xml:space="preserve">% over FY2012-13 for AVT </w:t>
            </w:r>
            <w:r w:rsidR="00C3473D">
              <w:t>1116</w:t>
            </w:r>
            <w:r w:rsidR="00310446" w:rsidRPr="00310446">
              <w:t xml:space="preserve">, </w:t>
            </w:r>
            <w:r w:rsidR="00C3473D">
              <w:t xml:space="preserve">1118, 1107, </w:t>
            </w:r>
            <w:r w:rsidR="00310446" w:rsidRPr="00310446">
              <w:t xml:space="preserve">2132, </w:t>
            </w:r>
            <w:r w:rsidR="00C3473D">
              <w:t>and 2237</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rPr>
          <w:trHeight w:val="72"/>
        </w:trPr>
        <w:tc>
          <w:tcPr>
            <w:tcW w:w="3708" w:type="dxa"/>
            <w:gridSpan w:val="2"/>
            <w:shd w:val="clear" w:color="auto" w:fill="FFFFFF"/>
            <w:vAlign w:val="center"/>
          </w:tcPr>
          <w:p w:rsidR="001A2E6B" w:rsidRDefault="001A2E6B" w:rsidP="00D850D0">
            <w:pPr>
              <w:rPr>
                <w:rFonts w:ascii="Verdana" w:hAnsi="Verdana"/>
                <w:sz w:val="20"/>
                <w:szCs w:val="20"/>
              </w:rPr>
            </w:pPr>
            <w:r>
              <w:rPr>
                <w:rFonts w:ascii="Verdana" w:hAnsi="Verdana"/>
                <w:sz w:val="20"/>
                <w:szCs w:val="20"/>
              </w:rPr>
              <w:t>A basic knowledge of the composition of materials, the forming of metallic and non-metallic structures used in aircraft construction, repair, materials and processes, corrosion control, inspection methods of those materials and proper rigging.</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1135,</w:t>
            </w:r>
          </w:p>
          <w:p w:rsidR="001A2E6B" w:rsidRDefault="001A2E6B" w:rsidP="00D850D0">
            <w:pPr>
              <w:rPr>
                <w:rFonts w:ascii="Verdana" w:hAnsi="Verdana"/>
                <w:sz w:val="20"/>
                <w:szCs w:val="20"/>
              </w:rPr>
            </w:pPr>
            <w:r>
              <w:rPr>
                <w:rFonts w:ascii="Verdana" w:hAnsi="Verdana"/>
                <w:sz w:val="20"/>
                <w:szCs w:val="20"/>
              </w:rPr>
              <w:t>AVT 1213,</w:t>
            </w:r>
          </w:p>
          <w:p w:rsidR="001A2E6B" w:rsidRDefault="001A2E6B" w:rsidP="00D850D0">
            <w:pPr>
              <w:rPr>
                <w:rFonts w:ascii="Verdana" w:hAnsi="Verdana"/>
                <w:sz w:val="20"/>
                <w:szCs w:val="20"/>
              </w:rPr>
            </w:pPr>
            <w:r>
              <w:rPr>
                <w:rFonts w:ascii="Verdana" w:hAnsi="Verdana"/>
                <w:sz w:val="20"/>
                <w:szCs w:val="20"/>
              </w:rPr>
              <w:t xml:space="preserve">AVT 1136, </w:t>
            </w:r>
          </w:p>
          <w:p w:rsidR="001A2E6B" w:rsidRDefault="001A2E6B" w:rsidP="00D850D0">
            <w:pPr>
              <w:rPr>
                <w:rFonts w:ascii="Verdana" w:hAnsi="Verdana"/>
                <w:sz w:val="20"/>
                <w:szCs w:val="20"/>
              </w:rPr>
            </w:pPr>
            <w:r>
              <w:rPr>
                <w:rFonts w:ascii="Verdana" w:hAnsi="Verdana"/>
                <w:sz w:val="20"/>
                <w:szCs w:val="20"/>
              </w:rPr>
              <w:t>AVT 2236,</w:t>
            </w:r>
          </w:p>
          <w:p w:rsidR="001A2E6B" w:rsidRDefault="001A2E6B" w:rsidP="00D850D0">
            <w:pPr>
              <w:rPr>
                <w:rFonts w:ascii="Verdana" w:hAnsi="Verdana"/>
                <w:sz w:val="20"/>
                <w:szCs w:val="20"/>
              </w:rPr>
            </w:pPr>
            <w:r>
              <w:rPr>
                <w:rFonts w:ascii="Verdana" w:hAnsi="Verdana"/>
                <w:sz w:val="20"/>
                <w:szCs w:val="20"/>
              </w:rPr>
              <w:t>AVT 2237, AVT 1121</w:t>
            </w:r>
          </w:p>
          <w:p w:rsidR="001A2E6B" w:rsidRDefault="001A2E6B" w:rsidP="00D850D0">
            <w:pPr>
              <w:rPr>
                <w:rFonts w:ascii="Verdana" w:hAnsi="Verdana"/>
                <w:sz w:val="20"/>
                <w:szCs w:val="20"/>
              </w:rPr>
            </w:pPr>
          </w:p>
        </w:tc>
        <w:tc>
          <w:tcPr>
            <w:tcW w:w="1430" w:type="dxa"/>
            <w:shd w:val="clear" w:color="auto" w:fill="auto"/>
          </w:tcPr>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3473D" w:rsidRPr="00C3473D">
              <w:t>written exams, oral exams, practical exams, lab worksheets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3473D" w:rsidRPr="00C3473D">
              <w:t xml:space="preserve">average course success rate </w:t>
            </w:r>
            <w:r w:rsidR="00C3473D">
              <w:t>91.9</w:t>
            </w:r>
            <w:r w:rsidR="00C3473D" w:rsidRPr="00C3473D">
              <w:t xml:space="preserve">% over FY2012-13 for AVT </w:t>
            </w:r>
            <w:r w:rsidR="00C3473D">
              <w:t>1135</w:t>
            </w:r>
            <w:r w:rsidR="00C3473D" w:rsidRPr="00C3473D">
              <w:t xml:space="preserve">, </w:t>
            </w:r>
            <w:r w:rsidR="00C3473D">
              <w:t>1213</w:t>
            </w:r>
            <w:r w:rsidR="00C3473D" w:rsidRPr="00C3473D">
              <w:t xml:space="preserve">, </w:t>
            </w:r>
            <w:r w:rsidR="00C3473D">
              <w:t xml:space="preserve">1136, </w:t>
            </w:r>
            <w:r w:rsidR="00C3473D" w:rsidRPr="00C3473D">
              <w:t>and 2237</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firstRow="1" w:lastRow="0" w:firstColumn="1" w:lastColumn="0" w:noHBand="0" w:noVBand="1"/>
        </w:tblPrEx>
        <w:trPr>
          <w:trHeight w:val="72"/>
        </w:trPr>
        <w:tc>
          <w:tcPr>
            <w:tcW w:w="3708" w:type="dxa"/>
            <w:gridSpan w:val="2"/>
            <w:vAlign w:val="center"/>
          </w:tcPr>
          <w:p w:rsidR="001A2E6B" w:rsidRDefault="001A2E6B" w:rsidP="00D850D0">
            <w:pPr>
              <w:rPr>
                <w:rFonts w:ascii="Verdana" w:hAnsi="Verdana"/>
                <w:sz w:val="20"/>
                <w:szCs w:val="20"/>
              </w:rPr>
            </w:pPr>
            <w:r>
              <w:rPr>
                <w:rFonts w:ascii="Verdana" w:hAnsi="Verdana"/>
                <w:sz w:val="20"/>
                <w:szCs w:val="20"/>
              </w:rPr>
              <w:t>The ability to operate, inspect, repair and service critical safety and utility systems of the aircraft such as fuel and atmospheric systems.</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1106,</w:t>
            </w:r>
          </w:p>
          <w:p w:rsidR="001A2E6B" w:rsidRDefault="001A2E6B" w:rsidP="00D850D0">
            <w:pPr>
              <w:rPr>
                <w:rFonts w:ascii="Verdana" w:hAnsi="Verdana"/>
                <w:sz w:val="20"/>
                <w:szCs w:val="20"/>
              </w:rPr>
            </w:pPr>
            <w:r>
              <w:rPr>
                <w:rFonts w:ascii="Verdana" w:hAnsi="Verdana"/>
                <w:sz w:val="20"/>
                <w:szCs w:val="20"/>
              </w:rPr>
              <w:t>AVT 1107</w:t>
            </w:r>
          </w:p>
          <w:p w:rsidR="001A2E6B" w:rsidRDefault="001A2E6B" w:rsidP="00D850D0">
            <w:pPr>
              <w:rPr>
                <w:rFonts w:ascii="Verdana" w:hAnsi="Verdana"/>
                <w:sz w:val="20"/>
                <w:szCs w:val="20"/>
              </w:rPr>
            </w:pPr>
            <w:r>
              <w:rPr>
                <w:rFonts w:ascii="Verdana" w:hAnsi="Verdana"/>
                <w:sz w:val="20"/>
                <w:szCs w:val="20"/>
              </w:rPr>
              <w:t>AVT 1218,</w:t>
            </w:r>
          </w:p>
          <w:p w:rsidR="001A2E6B" w:rsidRDefault="001A2E6B" w:rsidP="00D850D0">
            <w:pPr>
              <w:rPr>
                <w:rFonts w:ascii="Verdana" w:hAnsi="Verdana"/>
                <w:sz w:val="20"/>
                <w:szCs w:val="20"/>
              </w:rPr>
            </w:pPr>
            <w:r>
              <w:rPr>
                <w:rFonts w:ascii="Verdana" w:hAnsi="Verdana"/>
                <w:sz w:val="20"/>
                <w:szCs w:val="20"/>
              </w:rPr>
              <w:t>AVT 1214</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D4E98" w:rsidRPr="008D4E98">
              <w:t>written exams, oral exams, practical exams, lab worksheets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D4E98" w:rsidRPr="008D4E98">
              <w:t xml:space="preserve">average course success rate </w:t>
            </w:r>
            <w:r w:rsidR="008D4E98">
              <w:t>88.8</w:t>
            </w:r>
            <w:r w:rsidR="008D4E98" w:rsidRPr="008D4E98">
              <w:t xml:space="preserve">% over FY2012-13 for AVT </w:t>
            </w:r>
            <w:r w:rsidR="00421E26">
              <w:t>1106</w:t>
            </w:r>
            <w:r w:rsidR="008D4E98" w:rsidRPr="008D4E98">
              <w:t xml:space="preserve">, </w:t>
            </w:r>
            <w:r w:rsidR="00421E26">
              <w:t>1107</w:t>
            </w:r>
            <w:r w:rsidR="008D4E98" w:rsidRPr="008D4E98">
              <w:t xml:space="preserve">, </w:t>
            </w:r>
            <w:r w:rsidR="00421E26">
              <w:t>and 1214</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firstRow="1" w:lastRow="0" w:firstColumn="1" w:lastColumn="0" w:noHBand="0" w:noVBand="1"/>
        </w:tblPrEx>
        <w:trPr>
          <w:trHeight w:val="72"/>
        </w:trPr>
        <w:tc>
          <w:tcPr>
            <w:tcW w:w="3708" w:type="dxa"/>
            <w:gridSpan w:val="2"/>
            <w:vAlign w:val="center"/>
          </w:tcPr>
          <w:p w:rsidR="001A2E6B" w:rsidRDefault="001A2E6B" w:rsidP="00D850D0">
            <w:pPr>
              <w:rPr>
                <w:rFonts w:ascii="Verdana" w:hAnsi="Verdana"/>
                <w:sz w:val="20"/>
                <w:szCs w:val="20"/>
              </w:rPr>
            </w:pPr>
            <w:r>
              <w:rPr>
                <w:rFonts w:ascii="Verdana" w:hAnsi="Verdana"/>
                <w:sz w:val="20"/>
                <w:szCs w:val="20"/>
              </w:rPr>
              <w:t xml:space="preserve">The required operation, inspection, troubleshooting, repair, and updating of instruments, communications, navigation, and automatic dependent broadcast systems and in-flight passenger systems      </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1133,</w:t>
            </w:r>
          </w:p>
          <w:p w:rsidR="001A2E6B" w:rsidRDefault="001A2E6B" w:rsidP="00D850D0">
            <w:pPr>
              <w:rPr>
                <w:rFonts w:ascii="Verdana" w:hAnsi="Verdana"/>
                <w:sz w:val="20"/>
                <w:szCs w:val="20"/>
              </w:rPr>
            </w:pPr>
            <w:r>
              <w:rPr>
                <w:rFonts w:ascii="Verdana" w:hAnsi="Verdana"/>
                <w:sz w:val="20"/>
                <w:szCs w:val="20"/>
              </w:rPr>
              <w:t>AVT 2132,</w:t>
            </w:r>
          </w:p>
          <w:p w:rsidR="001A2E6B" w:rsidRDefault="001A2E6B" w:rsidP="00D850D0">
            <w:pPr>
              <w:rPr>
                <w:rFonts w:ascii="Verdana" w:hAnsi="Verdana"/>
                <w:sz w:val="20"/>
                <w:szCs w:val="20"/>
              </w:rPr>
            </w:pPr>
            <w:r>
              <w:rPr>
                <w:rFonts w:ascii="Verdana" w:hAnsi="Verdana"/>
                <w:sz w:val="20"/>
                <w:szCs w:val="20"/>
              </w:rPr>
              <w:t>AVT 1214,</w:t>
            </w:r>
          </w:p>
          <w:p w:rsidR="001A2E6B" w:rsidRDefault="001A2E6B" w:rsidP="00D850D0">
            <w:pPr>
              <w:rPr>
                <w:rFonts w:ascii="Verdana" w:hAnsi="Verdana"/>
                <w:sz w:val="20"/>
                <w:szCs w:val="20"/>
              </w:rPr>
            </w:pPr>
            <w:r>
              <w:rPr>
                <w:rFonts w:ascii="Verdana" w:hAnsi="Verdana"/>
                <w:sz w:val="20"/>
                <w:szCs w:val="20"/>
              </w:rPr>
              <w:t>AVT 1218</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21E26" w:rsidRPr="00421E26">
              <w:t>written exams, oral exams, practical exams, lab worksheets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421E26" w:rsidRPr="00421E26">
              <w:t>average course success rate 88.</w:t>
            </w:r>
            <w:r w:rsidR="00421E26">
              <w:t>0</w:t>
            </w:r>
            <w:r w:rsidR="00421E26" w:rsidRPr="00421E26">
              <w:t xml:space="preserve">% over FY2012-13 for AVT </w:t>
            </w:r>
            <w:r w:rsidR="00421E26">
              <w:t>2132 and</w:t>
            </w:r>
            <w:r w:rsidR="00421E26" w:rsidRPr="00421E26">
              <w:t xml:space="preserve"> </w:t>
            </w:r>
            <w:r w:rsidR="00421E26">
              <w:t>1214</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firstRow="1" w:lastRow="0" w:firstColumn="1" w:lastColumn="0" w:noHBand="0" w:noVBand="1"/>
        </w:tblPrEx>
        <w:trPr>
          <w:trHeight w:val="72"/>
        </w:trPr>
        <w:tc>
          <w:tcPr>
            <w:tcW w:w="3708" w:type="dxa"/>
            <w:gridSpan w:val="2"/>
            <w:vAlign w:val="center"/>
          </w:tcPr>
          <w:p w:rsidR="001A2E6B" w:rsidRDefault="001A2E6B" w:rsidP="00D850D0">
            <w:pPr>
              <w:rPr>
                <w:rFonts w:ascii="Verdana" w:hAnsi="Verdana"/>
                <w:sz w:val="20"/>
                <w:szCs w:val="20"/>
              </w:rPr>
            </w:pPr>
            <w:r>
              <w:rPr>
                <w:rFonts w:ascii="Verdana" w:hAnsi="Verdana"/>
                <w:sz w:val="20"/>
                <w:szCs w:val="20"/>
              </w:rPr>
              <w:t xml:space="preserve">A basic knowledge of the materials, parts and processes of </w:t>
            </w:r>
            <w:r>
              <w:rPr>
                <w:rFonts w:ascii="Verdana" w:hAnsi="Verdana"/>
                <w:sz w:val="20"/>
                <w:szCs w:val="20"/>
              </w:rPr>
              <w:lastRenderedPageBreak/>
              <w:t xml:space="preserve">the reciprocating engine in developing power, components of the reciprocating engines and their preventive maintenance, maintenance and airworthiness inspections.    </w:t>
            </w:r>
          </w:p>
        </w:tc>
        <w:tc>
          <w:tcPr>
            <w:tcW w:w="1742" w:type="dxa"/>
            <w:vAlign w:val="center"/>
          </w:tcPr>
          <w:p w:rsidR="001A2E6B" w:rsidRDefault="001A2E6B" w:rsidP="00D850D0">
            <w:pPr>
              <w:rPr>
                <w:rFonts w:ascii="Verdana" w:hAnsi="Verdana"/>
                <w:sz w:val="20"/>
                <w:szCs w:val="20"/>
              </w:rPr>
            </w:pPr>
            <w:r>
              <w:rPr>
                <w:rFonts w:ascii="Verdana" w:hAnsi="Verdana"/>
                <w:sz w:val="20"/>
                <w:szCs w:val="20"/>
              </w:rPr>
              <w:lastRenderedPageBreak/>
              <w:t>AVT 1131,</w:t>
            </w:r>
          </w:p>
          <w:p w:rsidR="001A2E6B" w:rsidRDefault="001A2E6B" w:rsidP="00D850D0">
            <w:pPr>
              <w:rPr>
                <w:rFonts w:ascii="Verdana" w:hAnsi="Verdana"/>
                <w:sz w:val="20"/>
                <w:szCs w:val="20"/>
              </w:rPr>
            </w:pPr>
            <w:r>
              <w:rPr>
                <w:rFonts w:ascii="Verdana" w:hAnsi="Verdana"/>
                <w:sz w:val="20"/>
                <w:szCs w:val="20"/>
              </w:rPr>
              <w:t>AVT 1135,</w:t>
            </w:r>
          </w:p>
          <w:p w:rsidR="001A2E6B" w:rsidRDefault="001A2E6B" w:rsidP="00D850D0">
            <w:pPr>
              <w:rPr>
                <w:rFonts w:ascii="Verdana" w:hAnsi="Verdana"/>
                <w:sz w:val="20"/>
                <w:szCs w:val="20"/>
              </w:rPr>
            </w:pPr>
            <w:r>
              <w:rPr>
                <w:rFonts w:ascii="Verdana" w:hAnsi="Verdana"/>
                <w:sz w:val="20"/>
                <w:szCs w:val="20"/>
              </w:rPr>
              <w:lastRenderedPageBreak/>
              <w:t>AVT 1118,</w:t>
            </w:r>
          </w:p>
          <w:p w:rsidR="001A2E6B" w:rsidRDefault="001A2E6B" w:rsidP="00D850D0">
            <w:pPr>
              <w:rPr>
                <w:rFonts w:ascii="Verdana" w:hAnsi="Verdana"/>
                <w:sz w:val="20"/>
                <w:szCs w:val="20"/>
              </w:rPr>
            </w:pPr>
            <w:r>
              <w:rPr>
                <w:rFonts w:ascii="Verdana" w:hAnsi="Verdana"/>
                <w:sz w:val="20"/>
                <w:szCs w:val="20"/>
              </w:rPr>
              <w:t>AVT 1128,</w:t>
            </w:r>
          </w:p>
          <w:p w:rsidR="001A2E6B" w:rsidRDefault="001A2E6B" w:rsidP="00D850D0">
            <w:pPr>
              <w:rPr>
                <w:rFonts w:ascii="Verdana" w:hAnsi="Verdana"/>
                <w:sz w:val="20"/>
                <w:szCs w:val="20"/>
              </w:rPr>
            </w:pPr>
            <w:r>
              <w:rPr>
                <w:rFonts w:ascii="Verdana" w:hAnsi="Verdana"/>
                <w:sz w:val="20"/>
                <w:szCs w:val="20"/>
              </w:rPr>
              <w:t xml:space="preserve">AVT 2138, </w:t>
            </w:r>
          </w:p>
          <w:p w:rsidR="001A2E6B" w:rsidRDefault="001A2E6B" w:rsidP="00D850D0">
            <w:pPr>
              <w:rPr>
                <w:rFonts w:ascii="Verdana" w:hAnsi="Verdana"/>
                <w:sz w:val="20"/>
                <w:szCs w:val="20"/>
              </w:rPr>
            </w:pPr>
            <w:r>
              <w:rPr>
                <w:rFonts w:ascii="Verdana" w:hAnsi="Verdana"/>
                <w:sz w:val="20"/>
                <w:szCs w:val="20"/>
              </w:rPr>
              <w:t>AVT 2122, AVT 2126, AVT 2237</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81E31" w:rsidRPr="00981E31">
              <w:t xml:space="preserve">written exams, oral exams, practical </w:t>
            </w:r>
            <w:r w:rsidR="00981E31" w:rsidRPr="00981E31">
              <w:lastRenderedPageBreak/>
              <w:t>exams, lab worksheets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81E31" w:rsidRPr="00981E31">
              <w:t xml:space="preserve">average course success rate </w:t>
            </w:r>
            <w:r w:rsidR="00981E31">
              <w:t>84.3</w:t>
            </w:r>
            <w:r w:rsidR="00981E31" w:rsidRPr="00981E31">
              <w:t xml:space="preserve">% over FY2012-13 for AVT </w:t>
            </w:r>
            <w:r w:rsidR="00981E31">
              <w:t>1131</w:t>
            </w:r>
            <w:r w:rsidR="00981E31" w:rsidRPr="00981E31">
              <w:t xml:space="preserve">, </w:t>
            </w:r>
            <w:r w:rsidR="00981E31">
              <w:t>1135</w:t>
            </w:r>
            <w:r w:rsidR="00981E31" w:rsidRPr="00981E31">
              <w:t xml:space="preserve">, </w:t>
            </w:r>
            <w:r w:rsidR="00981E31">
              <w:t>1118</w:t>
            </w:r>
            <w:r w:rsidR="00981E31" w:rsidRPr="00981E31">
              <w:t xml:space="preserve">, </w:t>
            </w:r>
            <w:r w:rsidR="00981E31">
              <w:t xml:space="preserve"> </w:t>
            </w:r>
            <w:r w:rsidR="00981E31">
              <w:lastRenderedPageBreak/>
              <w:t xml:space="preserve">1128, </w:t>
            </w:r>
            <w:r w:rsidR="00981E31" w:rsidRPr="00981E31">
              <w:t>and 2237</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firstRow="1" w:lastRow="0" w:firstColumn="1" w:lastColumn="0" w:noHBand="0" w:noVBand="1"/>
        </w:tblPrEx>
        <w:trPr>
          <w:trHeight w:val="72"/>
        </w:trPr>
        <w:tc>
          <w:tcPr>
            <w:tcW w:w="3708" w:type="dxa"/>
            <w:gridSpan w:val="2"/>
            <w:vAlign w:val="center"/>
          </w:tcPr>
          <w:p w:rsidR="001A2E6B" w:rsidRDefault="001A2E6B" w:rsidP="00D850D0">
            <w:pPr>
              <w:rPr>
                <w:rFonts w:ascii="Verdana" w:hAnsi="Verdana"/>
                <w:sz w:val="20"/>
                <w:szCs w:val="20"/>
              </w:rPr>
            </w:pPr>
            <w:r>
              <w:rPr>
                <w:rFonts w:ascii="Verdana" w:hAnsi="Verdana"/>
                <w:sz w:val="20"/>
                <w:szCs w:val="20"/>
              </w:rPr>
              <w:lastRenderedPageBreak/>
              <w:t>A basic knowledge of the composition of materials, forming of metallic and non-metallic structures used in aircraft construction, repair, materials and processes, corrosion control, inspection methods of those materials and proper rigging.</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2126,</w:t>
            </w:r>
          </w:p>
          <w:p w:rsidR="001A2E6B" w:rsidRDefault="001A2E6B" w:rsidP="00D850D0">
            <w:pPr>
              <w:rPr>
                <w:rFonts w:ascii="Verdana" w:hAnsi="Verdana"/>
                <w:sz w:val="20"/>
                <w:szCs w:val="20"/>
              </w:rPr>
            </w:pPr>
            <w:r>
              <w:rPr>
                <w:rFonts w:ascii="Verdana" w:hAnsi="Verdana"/>
                <w:sz w:val="20"/>
                <w:szCs w:val="20"/>
              </w:rPr>
              <w:t>AVT 1128,</w:t>
            </w:r>
          </w:p>
          <w:p w:rsidR="001A2E6B" w:rsidRDefault="001A2E6B" w:rsidP="00D850D0">
            <w:pPr>
              <w:rPr>
                <w:rFonts w:ascii="Verdana" w:hAnsi="Verdana"/>
                <w:sz w:val="20"/>
                <w:szCs w:val="20"/>
              </w:rPr>
            </w:pPr>
            <w:r>
              <w:rPr>
                <w:rFonts w:ascii="Verdana" w:hAnsi="Verdana"/>
                <w:sz w:val="20"/>
                <w:szCs w:val="20"/>
              </w:rPr>
              <w:t>AVT 1213,</w:t>
            </w:r>
          </w:p>
          <w:p w:rsidR="001A2E6B" w:rsidRDefault="001A2E6B" w:rsidP="00D850D0">
            <w:pPr>
              <w:rPr>
                <w:rFonts w:ascii="Verdana" w:hAnsi="Verdana"/>
                <w:sz w:val="20"/>
                <w:szCs w:val="20"/>
              </w:rPr>
            </w:pPr>
            <w:r>
              <w:rPr>
                <w:rFonts w:ascii="Verdana" w:hAnsi="Verdana"/>
                <w:sz w:val="20"/>
                <w:szCs w:val="20"/>
              </w:rPr>
              <w:t>AVT 2138, AVT 1135</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25415" w:rsidRPr="00E25415">
              <w:t>written exams, oral exams, practical exams, lab worksheets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25415" w:rsidRPr="00E25415">
              <w:t>average course success rate 8</w:t>
            </w:r>
            <w:r w:rsidR="00742BD3">
              <w:t>8.4</w:t>
            </w:r>
            <w:r w:rsidR="00E25415" w:rsidRPr="00E25415">
              <w:t xml:space="preserve">% over FY2012-13 for AVT </w:t>
            </w:r>
            <w:r w:rsidR="00742BD3">
              <w:t>1128</w:t>
            </w:r>
            <w:r w:rsidR="00E25415" w:rsidRPr="00E25415">
              <w:t xml:space="preserve">, </w:t>
            </w:r>
            <w:r w:rsidR="00742BD3">
              <w:t>1213</w:t>
            </w:r>
            <w:r w:rsidR="00E25415" w:rsidRPr="00E25415">
              <w:t xml:space="preserve">, </w:t>
            </w:r>
            <w:r w:rsidR="00742BD3">
              <w:t>and 1135</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firstRow="1" w:lastRow="0" w:firstColumn="1" w:lastColumn="0" w:noHBand="0" w:noVBand="1"/>
        </w:tblPrEx>
        <w:trPr>
          <w:trHeight w:val="72"/>
        </w:trPr>
        <w:tc>
          <w:tcPr>
            <w:tcW w:w="3708" w:type="dxa"/>
            <w:gridSpan w:val="2"/>
            <w:vAlign w:val="center"/>
          </w:tcPr>
          <w:p w:rsidR="001A2E6B" w:rsidRDefault="001A2E6B" w:rsidP="00D850D0">
            <w:pPr>
              <w:rPr>
                <w:rFonts w:ascii="Verdana" w:hAnsi="Verdana"/>
                <w:sz w:val="20"/>
                <w:szCs w:val="20"/>
              </w:rPr>
            </w:pPr>
            <w:r>
              <w:rPr>
                <w:rFonts w:ascii="Verdana" w:hAnsi="Verdana"/>
                <w:sz w:val="20"/>
                <w:szCs w:val="20"/>
              </w:rPr>
              <w:t>The inspection and overhaul of propeller and component systems for reciprocating engines.</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2129,</w:t>
            </w:r>
          </w:p>
          <w:p w:rsidR="001A2E6B" w:rsidRDefault="001A2E6B" w:rsidP="00D850D0">
            <w:pPr>
              <w:rPr>
                <w:rFonts w:ascii="Verdana" w:hAnsi="Verdana"/>
                <w:sz w:val="20"/>
                <w:szCs w:val="20"/>
              </w:rPr>
            </w:pPr>
            <w:r>
              <w:rPr>
                <w:rFonts w:ascii="Verdana" w:hAnsi="Verdana"/>
                <w:sz w:val="20"/>
                <w:szCs w:val="20"/>
              </w:rPr>
              <w:t>AVT 2122,</w:t>
            </w:r>
          </w:p>
          <w:p w:rsidR="001A2E6B" w:rsidRDefault="001A2E6B" w:rsidP="00D850D0">
            <w:pPr>
              <w:rPr>
                <w:rFonts w:ascii="Verdana" w:hAnsi="Verdana"/>
                <w:sz w:val="20"/>
                <w:szCs w:val="20"/>
              </w:rPr>
            </w:pPr>
            <w:r>
              <w:rPr>
                <w:rFonts w:ascii="Verdana" w:hAnsi="Verdana"/>
                <w:sz w:val="20"/>
                <w:szCs w:val="20"/>
              </w:rPr>
              <w:t>AVT 2237</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42BD3" w:rsidRPr="00742BD3">
              <w:t>written exams, oral exams, practical exams, lab worksheets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42BD3" w:rsidRPr="00742BD3">
              <w:t>average course success rate 8</w:t>
            </w:r>
            <w:r w:rsidR="00742BD3">
              <w:t>0.0</w:t>
            </w:r>
            <w:r w:rsidR="00742BD3" w:rsidRPr="00742BD3">
              <w:t xml:space="preserve">% over FY2012-13 for AVT </w:t>
            </w:r>
            <w:r w:rsidR="00742BD3">
              <w:t>2237</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firstRow="1" w:lastRow="0" w:firstColumn="1" w:lastColumn="0" w:noHBand="0" w:noVBand="1"/>
        </w:tblPrEx>
        <w:trPr>
          <w:trHeight w:val="72"/>
        </w:trPr>
        <w:tc>
          <w:tcPr>
            <w:tcW w:w="3708" w:type="dxa"/>
            <w:gridSpan w:val="2"/>
            <w:vAlign w:val="center"/>
          </w:tcPr>
          <w:p w:rsidR="001A2E6B" w:rsidRDefault="001A2E6B" w:rsidP="00D850D0">
            <w:pPr>
              <w:rPr>
                <w:rFonts w:ascii="Verdana" w:hAnsi="Verdana"/>
                <w:sz w:val="20"/>
                <w:szCs w:val="20"/>
              </w:rPr>
            </w:pPr>
            <w:r>
              <w:rPr>
                <w:rFonts w:ascii="Verdana" w:hAnsi="Verdana"/>
                <w:sz w:val="20"/>
                <w:szCs w:val="20"/>
              </w:rPr>
              <w:t xml:space="preserve">The operation, inspection, troubleshooting, repair, safety systems, electrical systems, installation of turbine engines, components and documentation.  </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2219,</w:t>
            </w:r>
          </w:p>
          <w:p w:rsidR="001A2E6B" w:rsidRDefault="001A2E6B" w:rsidP="00D850D0">
            <w:pPr>
              <w:rPr>
                <w:rFonts w:ascii="Verdana" w:hAnsi="Verdana"/>
                <w:sz w:val="20"/>
                <w:szCs w:val="20"/>
              </w:rPr>
            </w:pPr>
            <w:r>
              <w:rPr>
                <w:rFonts w:ascii="Verdana" w:hAnsi="Verdana"/>
                <w:sz w:val="20"/>
                <w:szCs w:val="20"/>
              </w:rPr>
              <w:t>AVT 2139,</w:t>
            </w:r>
          </w:p>
          <w:p w:rsidR="001A2E6B" w:rsidRDefault="001A2E6B" w:rsidP="00D850D0">
            <w:pPr>
              <w:rPr>
                <w:rFonts w:ascii="Verdana" w:hAnsi="Verdana"/>
                <w:sz w:val="20"/>
                <w:szCs w:val="20"/>
              </w:rPr>
            </w:pPr>
            <w:r>
              <w:rPr>
                <w:rFonts w:ascii="Verdana" w:hAnsi="Verdana"/>
                <w:sz w:val="20"/>
                <w:szCs w:val="20"/>
              </w:rPr>
              <w:t>AVT 2122</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42BD3" w:rsidRPr="00742BD3">
              <w:t>written exams, oral exams, practical exams, lab worksheets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42BD3" w:rsidRPr="00742BD3">
              <w:t xml:space="preserve">average course success rate </w:t>
            </w:r>
            <w:r w:rsidR="00742BD3">
              <w:t>94.5</w:t>
            </w:r>
            <w:r w:rsidR="00742BD3" w:rsidRPr="00742BD3">
              <w:t xml:space="preserve">% over FY2012-13 for AVT </w:t>
            </w:r>
            <w:r w:rsidR="00742BD3">
              <w:t>2219</w:t>
            </w:r>
            <w:r w:rsidR="00742BD3" w:rsidRPr="00742BD3">
              <w:t xml:space="preserve"> and 2</w:t>
            </w:r>
            <w:r w:rsidR="00742BD3">
              <w:t>139</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firstRow="1" w:lastRow="0" w:firstColumn="1" w:lastColumn="0" w:noHBand="0" w:noVBand="1"/>
        </w:tblPrEx>
        <w:trPr>
          <w:trHeight w:val="72"/>
        </w:trPr>
        <w:tc>
          <w:tcPr>
            <w:tcW w:w="3708" w:type="dxa"/>
            <w:gridSpan w:val="2"/>
            <w:vAlign w:val="center"/>
          </w:tcPr>
          <w:p w:rsidR="001A2E6B" w:rsidRDefault="001A2E6B" w:rsidP="00D850D0">
            <w:pPr>
              <w:rPr>
                <w:rFonts w:ascii="Verdana" w:hAnsi="Verdana"/>
                <w:sz w:val="20"/>
                <w:szCs w:val="20"/>
              </w:rPr>
            </w:pPr>
            <w:r>
              <w:rPr>
                <w:rFonts w:ascii="Verdana" w:hAnsi="Verdana"/>
                <w:sz w:val="20"/>
                <w:szCs w:val="20"/>
              </w:rPr>
              <w:t>The required operation before overhaul, teardown, buildup, overhaul, inspection, installation of turbine engine or components and documentation.</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2219,</w:t>
            </w:r>
          </w:p>
          <w:p w:rsidR="001A2E6B" w:rsidRDefault="001A2E6B" w:rsidP="00D850D0">
            <w:pPr>
              <w:rPr>
                <w:rFonts w:ascii="Verdana" w:hAnsi="Verdana"/>
                <w:sz w:val="20"/>
                <w:szCs w:val="20"/>
              </w:rPr>
            </w:pPr>
            <w:r>
              <w:rPr>
                <w:rFonts w:ascii="Verdana" w:hAnsi="Verdana"/>
                <w:sz w:val="20"/>
                <w:szCs w:val="20"/>
              </w:rPr>
              <w:t>AVT 2139,</w:t>
            </w:r>
          </w:p>
          <w:p w:rsidR="001A2E6B" w:rsidRDefault="001A2E6B" w:rsidP="00D850D0">
            <w:pPr>
              <w:rPr>
                <w:rFonts w:ascii="Verdana" w:hAnsi="Verdana"/>
                <w:sz w:val="20"/>
                <w:szCs w:val="20"/>
              </w:rPr>
            </w:pPr>
            <w:r>
              <w:rPr>
                <w:rFonts w:ascii="Verdana" w:hAnsi="Verdana"/>
                <w:sz w:val="20"/>
                <w:szCs w:val="20"/>
              </w:rPr>
              <w:t>AVT 2122,</w:t>
            </w:r>
          </w:p>
          <w:p w:rsidR="001A2E6B" w:rsidRDefault="001A2E6B" w:rsidP="00D850D0">
            <w:pPr>
              <w:rPr>
                <w:rFonts w:ascii="Verdana" w:hAnsi="Verdana"/>
                <w:sz w:val="20"/>
                <w:szCs w:val="20"/>
              </w:rPr>
            </w:pPr>
            <w:r>
              <w:rPr>
                <w:rFonts w:ascii="Verdana" w:hAnsi="Verdana"/>
                <w:sz w:val="20"/>
                <w:szCs w:val="20"/>
              </w:rPr>
              <w:t>AVT 2143</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42BD3" w:rsidRPr="00742BD3">
              <w:t>written exams, oral exams, practical exams, lab worksheets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42BD3" w:rsidRPr="00742BD3">
              <w:t>average course success rate 94.5% over FY2012-13 for AVT 2219 and 2139</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firstRow="1" w:lastRow="0" w:firstColumn="1" w:lastColumn="0" w:noHBand="0" w:noVBand="1"/>
        </w:tblPrEx>
        <w:trPr>
          <w:trHeight w:val="72"/>
        </w:trPr>
        <w:tc>
          <w:tcPr>
            <w:tcW w:w="3708" w:type="dxa"/>
            <w:gridSpan w:val="2"/>
            <w:vAlign w:val="center"/>
          </w:tcPr>
          <w:p w:rsidR="001A2E6B" w:rsidRPr="00814EB1" w:rsidRDefault="001A2E6B" w:rsidP="001A2E6B">
            <w:pPr>
              <w:rPr>
                <w:rFonts w:ascii="Verdana" w:hAnsi="Verdana"/>
                <w:sz w:val="20"/>
                <w:szCs w:val="20"/>
              </w:rPr>
            </w:pPr>
            <w:r>
              <w:rPr>
                <w:rFonts w:ascii="Verdana" w:hAnsi="Verdana"/>
                <w:sz w:val="20"/>
                <w:szCs w:val="20"/>
              </w:rPr>
              <w:t>A</w:t>
            </w:r>
            <w:r w:rsidRPr="002561E4">
              <w:rPr>
                <w:rFonts w:ascii="Verdana" w:hAnsi="Verdana"/>
                <w:sz w:val="20"/>
                <w:szCs w:val="20"/>
              </w:rPr>
              <w:t xml:space="preserve">pply </w:t>
            </w:r>
            <w:r>
              <w:rPr>
                <w:rFonts w:ascii="Verdana" w:hAnsi="Verdana"/>
                <w:sz w:val="20"/>
                <w:szCs w:val="20"/>
              </w:rPr>
              <w:t xml:space="preserve">aviation </w:t>
            </w:r>
            <w:r w:rsidRPr="002561E4">
              <w:rPr>
                <w:rFonts w:ascii="Verdana" w:hAnsi="Verdana"/>
                <w:sz w:val="20"/>
                <w:szCs w:val="20"/>
              </w:rPr>
              <w:t>theory</w:t>
            </w:r>
            <w:r>
              <w:rPr>
                <w:rFonts w:ascii="Verdana" w:hAnsi="Verdana"/>
                <w:sz w:val="20"/>
                <w:szCs w:val="20"/>
              </w:rPr>
              <w:t>, business and leadership principles</w:t>
            </w:r>
            <w:r w:rsidRPr="002561E4">
              <w:rPr>
                <w:rFonts w:ascii="Verdana" w:hAnsi="Verdana"/>
                <w:sz w:val="20"/>
                <w:szCs w:val="20"/>
              </w:rPr>
              <w:t xml:space="preserve"> to </w:t>
            </w:r>
            <w:r>
              <w:rPr>
                <w:rFonts w:ascii="Verdana" w:hAnsi="Verdana"/>
                <w:sz w:val="20"/>
                <w:szCs w:val="20"/>
              </w:rPr>
              <w:t xml:space="preserve">serve in the capacity of an aviation business professional </w:t>
            </w:r>
            <w:r w:rsidRPr="002561E4">
              <w:rPr>
                <w:rFonts w:ascii="Verdana" w:hAnsi="Verdana"/>
                <w:sz w:val="20"/>
                <w:szCs w:val="20"/>
              </w:rPr>
              <w:t>in airline and corporate operations, engineering and manufacturing.</w:t>
            </w:r>
          </w:p>
        </w:tc>
        <w:tc>
          <w:tcPr>
            <w:tcW w:w="1742" w:type="dxa"/>
            <w:vAlign w:val="center"/>
          </w:tcPr>
          <w:p w:rsidR="001A2E6B" w:rsidRDefault="001A2E6B" w:rsidP="001A2E6B">
            <w:pPr>
              <w:rPr>
                <w:rFonts w:ascii="Verdana" w:hAnsi="Verdana"/>
                <w:sz w:val="20"/>
                <w:szCs w:val="20"/>
              </w:rPr>
            </w:pPr>
            <w:r>
              <w:rPr>
                <w:rFonts w:ascii="Verdana" w:hAnsi="Verdana"/>
                <w:sz w:val="20"/>
                <w:szCs w:val="20"/>
              </w:rPr>
              <w:t>AVT 1119 AVT 1140 AVT 1141</w:t>
            </w:r>
          </w:p>
          <w:p w:rsidR="001A2E6B" w:rsidRDefault="001A2E6B" w:rsidP="001A2E6B">
            <w:pPr>
              <w:rPr>
                <w:rFonts w:ascii="Verdana" w:hAnsi="Verdana"/>
                <w:sz w:val="20"/>
                <w:szCs w:val="20"/>
              </w:rPr>
            </w:pPr>
            <w:r>
              <w:rPr>
                <w:rFonts w:ascii="Verdana" w:hAnsi="Verdana"/>
                <w:sz w:val="20"/>
                <w:szCs w:val="20"/>
              </w:rPr>
              <w:t>AVT 2242</w:t>
            </w:r>
          </w:p>
          <w:p w:rsidR="001A2E6B" w:rsidRDefault="001A2E6B" w:rsidP="001A2E6B">
            <w:pPr>
              <w:rPr>
                <w:rFonts w:ascii="Verdana" w:hAnsi="Verdana"/>
                <w:sz w:val="20"/>
                <w:szCs w:val="20"/>
              </w:rPr>
            </w:pPr>
            <w:r>
              <w:rPr>
                <w:rFonts w:ascii="Verdana" w:hAnsi="Verdana"/>
                <w:sz w:val="20"/>
                <w:szCs w:val="20"/>
              </w:rPr>
              <w:t>AVT Lower and Upper Level Electives</w:t>
            </w:r>
          </w:p>
          <w:p w:rsidR="001A2E6B" w:rsidRDefault="001A2E6B" w:rsidP="001A2E6B">
            <w:pPr>
              <w:rPr>
                <w:rFonts w:ascii="Verdana" w:hAnsi="Verdana"/>
                <w:sz w:val="20"/>
                <w:szCs w:val="20"/>
              </w:rPr>
            </w:pPr>
            <w:r>
              <w:rPr>
                <w:rFonts w:ascii="Verdana" w:hAnsi="Verdana"/>
                <w:sz w:val="20"/>
                <w:szCs w:val="20"/>
              </w:rPr>
              <w:t>ENG 1101</w:t>
            </w:r>
          </w:p>
          <w:p w:rsidR="001A2E6B" w:rsidRDefault="001A2E6B" w:rsidP="001A2E6B">
            <w:pPr>
              <w:rPr>
                <w:rFonts w:ascii="Verdana" w:hAnsi="Verdana"/>
                <w:sz w:val="20"/>
                <w:szCs w:val="20"/>
              </w:rPr>
            </w:pPr>
            <w:r>
              <w:rPr>
                <w:rFonts w:ascii="Verdana" w:hAnsi="Verdana"/>
                <w:sz w:val="20"/>
                <w:szCs w:val="20"/>
              </w:rPr>
              <w:t>MAT 1470</w:t>
            </w:r>
          </w:p>
          <w:p w:rsidR="001A2E6B" w:rsidRDefault="001A2E6B" w:rsidP="001A2E6B">
            <w:pPr>
              <w:rPr>
                <w:rFonts w:ascii="Verdana" w:hAnsi="Verdana"/>
                <w:sz w:val="20"/>
                <w:szCs w:val="20"/>
              </w:rPr>
            </w:pPr>
            <w:r>
              <w:rPr>
                <w:rFonts w:ascii="Verdana" w:hAnsi="Verdana"/>
                <w:sz w:val="20"/>
                <w:szCs w:val="20"/>
              </w:rPr>
              <w:lastRenderedPageBreak/>
              <w:t>MAT 1570</w:t>
            </w:r>
          </w:p>
          <w:p w:rsidR="001A2E6B" w:rsidRDefault="001A2E6B" w:rsidP="001A2E6B">
            <w:pPr>
              <w:rPr>
                <w:rFonts w:ascii="Verdana" w:hAnsi="Verdana"/>
                <w:sz w:val="20"/>
                <w:szCs w:val="20"/>
              </w:rPr>
            </w:pPr>
            <w:r>
              <w:rPr>
                <w:rFonts w:ascii="Verdana" w:hAnsi="Verdana"/>
                <w:sz w:val="20"/>
                <w:szCs w:val="20"/>
              </w:rPr>
              <w:t>PHY 1411</w:t>
            </w:r>
          </w:p>
          <w:p w:rsidR="001A2E6B" w:rsidRDefault="001A2E6B" w:rsidP="001A2E6B">
            <w:pPr>
              <w:rPr>
                <w:rFonts w:ascii="Verdana" w:hAnsi="Verdana"/>
                <w:sz w:val="20"/>
                <w:szCs w:val="20"/>
              </w:rPr>
            </w:pPr>
            <w:r>
              <w:rPr>
                <w:rFonts w:ascii="Verdana" w:hAnsi="Verdana"/>
                <w:sz w:val="20"/>
                <w:szCs w:val="20"/>
              </w:rPr>
              <w:t>MET 1201</w:t>
            </w:r>
          </w:p>
          <w:p w:rsidR="001A2E6B" w:rsidRPr="00AD236A" w:rsidRDefault="001A2E6B" w:rsidP="001A2E6B">
            <w:pPr>
              <w:rPr>
                <w:rFonts w:ascii="Verdana" w:hAnsi="Verdana"/>
                <w:sz w:val="20"/>
                <w:szCs w:val="20"/>
              </w:rPr>
            </w:pPr>
            <w:r>
              <w:rPr>
                <w:rFonts w:ascii="Verdana" w:hAnsi="Verdana"/>
                <w:sz w:val="20"/>
                <w:szCs w:val="20"/>
              </w:rPr>
              <w:t xml:space="preserve">ECO 2160 </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B0745">
              <w:t>written exams, writing assignments, oral presentations, case studies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E2A54" w:rsidRPr="002E2A54">
              <w:t xml:space="preserve">average course success rate </w:t>
            </w:r>
            <w:r w:rsidR="002E2A54">
              <w:t>78.4</w:t>
            </w:r>
            <w:r w:rsidR="002E2A54" w:rsidRPr="002E2A54">
              <w:t xml:space="preserve">% over FY2012-13 for AVT </w:t>
            </w:r>
            <w:r w:rsidR="002E2A54">
              <w:t>1119</w:t>
            </w:r>
            <w:r w:rsidR="002E2A54" w:rsidRPr="002E2A54">
              <w:t xml:space="preserve">, </w:t>
            </w:r>
            <w:r w:rsidR="002E2A54">
              <w:t>1140</w:t>
            </w:r>
            <w:r w:rsidR="002E2A54" w:rsidRPr="002E2A54">
              <w:t xml:space="preserve">, </w:t>
            </w:r>
            <w:r w:rsidR="002E2A54">
              <w:t xml:space="preserve">1141, </w:t>
            </w:r>
            <w:r w:rsidR="002E2A54" w:rsidRPr="002E2A54">
              <w:t xml:space="preserve">and </w:t>
            </w:r>
            <w:r w:rsidR="002E2A54">
              <w:t>2242</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firstRow="1" w:lastRow="0" w:firstColumn="1" w:lastColumn="0" w:noHBand="0" w:noVBand="1"/>
        </w:tblPrEx>
        <w:trPr>
          <w:trHeight w:val="72"/>
        </w:trPr>
        <w:tc>
          <w:tcPr>
            <w:tcW w:w="3708" w:type="dxa"/>
            <w:gridSpan w:val="2"/>
            <w:vAlign w:val="center"/>
          </w:tcPr>
          <w:p w:rsidR="001A2E6B" w:rsidRPr="00814EB1" w:rsidRDefault="001A2E6B" w:rsidP="001A2E6B">
            <w:pPr>
              <w:rPr>
                <w:rFonts w:ascii="Verdana" w:hAnsi="Verdana"/>
                <w:sz w:val="20"/>
                <w:szCs w:val="20"/>
              </w:rPr>
            </w:pPr>
            <w:r w:rsidRPr="002561E4">
              <w:rPr>
                <w:rFonts w:ascii="Verdana" w:hAnsi="Verdana"/>
                <w:sz w:val="20"/>
                <w:szCs w:val="20"/>
              </w:rPr>
              <w:lastRenderedPageBreak/>
              <w:t>Exemplify a high standard of ethical and professional behavior</w:t>
            </w:r>
            <w:r>
              <w:rPr>
                <w:rFonts w:ascii="Verdana" w:hAnsi="Verdana"/>
                <w:sz w:val="20"/>
                <w:szCs w:val="20"/>
              </w:rPr>
              <w:t>.</w:t>
            </w:r>
          </w:p>
        </w:tc>
        <w:tc>
          <w:tcPr>
            <w:tcW w:w="1742" w:type="dxa"/>
            <w:vAlign w:val="center"/>
          </w:tcPr>
          <w:p w:rsidR="001A2E6B" w:rsidRDefault="001A2E6B" w:rsidP="001A2E6B">
            <w:pPr>
              <w:rPr>
                <w:rFonts w:ascii="Verdana" w:hAnsi="Verdana"/>
                <w:sz w:val="20"/>
                <w:szCs w:val="20"/>
              </w:rPr>
            </w:pPr>
            <w:r>
              <w:rPr>
                <w:rFonts w:ascii="Verdana" w:hAnsi="Verdana"/>
                <w:sz w:val="20"/>
                <w:szCs w:val="20"/>
              </w:rPr>
              <w:t>AVT 1105</w:t>
            </w:r>
          </w:p>
          <w:p w:rsidR="001A2E6B" w:rsidRDefault="001A2E6B" w:rsidP="001A2E6B">
            <w:pPr>
              <w:rPr>
                <w:rFonts w:ascii="Verdana" w:hAnsi="Verdana"/>
                <w:sz w:val="20"/>
                <w:szCs w:val="20"/>
              </w:rPr>
            </w:pPr>
            <w:r>
              <w:rPr>
                <w:rFonts w:ascii="Verdana" w:hAnsi="Verdana"/>
                <w:sz w:val="20"/>
                <w:szCs w:val="20"/>
              </w:rPr>
              <w:t>AVT 1140</w:t>
            </w:r>
          </w:p>
          <w:p w:rsidR="001A2E6B" w:rsidRDefault="001A2E6B" w:rsidP="001A2E6B">
            <w:pPr>
              <w:rPr>
                <w:rFonts w:ascii="Verdana" w:hAnsi="Verdana"/>
                <w:sz w:val="20"/>
                <w:szCs w:val="20"/>
              </w:rPr>
            </w:pPr>
            <w:r>
              <w:rPr>
                <w:rFonts w:ascii="Verdana" w:hAnsi="Verdana"/>
                <w:sz w:val="20"/>
                <w:szCs w:val="20"/>
              </w:rPr>
              <w:t>AVT 2125</w:t>
            </w:r>
          </w:p>
          <w:p w:rsidR="001A2E6B" w:rsidRDefault="001A2E6B" w:rsidP="001A2E6B">
            <w:pPr>
              <w:rPr>
                <w:rFonts w:ascii="Verdana" w:hAnsi="Verdana"/>
                <w:sz w:val="20"/>
                <w:szCs w:val="20"/>
              </w:rPr>
            </w:pPr>
            <w:r>
              <w:rPr>
                <w:rFonts w:ascii="Verdana" w:hAnsi="Verdana"/>
                <w:sz w:val="20"/>
                <w:szCs w:val="20"/>
              </w:rPr>
              <w:t>AVT 1141</w:t>
            </w:r>
          </w:p>
          <w:p w:rsidR="001A2E6B" w:rsidRDefault="001A2E6B" w:rsidP="001A2E6B">
            <w:pPr>
              <w:rPr>
                <w:rFonts w:ascii="Verdana" w:hAnsi="Verdana"/>
                <w:sz w:val="20"/>
                <w:szCs w:val="20"/>
              </w:rPr>
            </w:pPr>
            <w:r>
              <w:rPr>
                <w:rFonts w:ascii="Verdana" w:hAnsi="Verdana"/>
                <w:sz w:val="20"/>
                <w:szCs w:val="20"/>
              </w:rPr>
              <w:t>AVT 1245</w:t>
            </w:r>
          </w:p>
          <w:p w:rsidR="001A2E6B" w:rsidRDefault="001A2E6B" w:rsidP="001A2E6B">
            <w:pPr>
              <w:rPr>
                <w:rFonts w:ascii="Verdana" w:hAnsi="Verdana"/>
                <w:sz w:val="20"/>
                <w:szCs w:val="20"/>
              </w:rPr>
            </w:pPr>
            <w:r>
              <w:rPr>
                <w:rFonts w:ascii="Verdana" w:hAnsi="Verdana"/>
                <w:sz w:val="20"/>
                <w:szCs w:val="20"/>
              </w:rPr>
              <w:t>AVT 2700</w:t>
            </w:r>
          </w:p>
          <w:p w:rsidR="001A2E6B" w:rsidRDefault="001A2E6B" w:rsidP="001A2E6B">
            <w:pPr>
              <w:rPr>
                <w:rFonts w:ascii="Verdana" w:hAnsi="Verdana"/>
                <w:sz w:val="20"/>
                <w:szCs w:val="20"/>
              </w:rPr>
            </w:pPr>
            <w:r>
              <w:rPr>
                <w:rFonts w:ascii="Verdana" w:hAnsi="Verdana"/>
                <w:sz w:val="20"/>
                <w:szCs w:val="20"/>
              </w:rPr>
              <w:t>AVT Lower and Upper Level Electives</w:t>
            </w:r>
          </w:p>
          <w:p w:rsidR="001A2E6B" w:rsidRDefault="001A2E6B" w:rsidP="001A2E6B">
            <w:pPr>
              <w:rPr>
                <w:rFonts w:ascii="Verdana" w:hAnsi="Verdana"/>
                <w:sz w:val="20"/>
                <w:szCs w:val="20"/>
              </w:rPr>
            </w:pPr>
            <w:r>
              <w:rPr>
                <w:rFonts w:ascii="Verdana" w:hAnsi="Verdana"/>
                <w:sz w:val="20"/>
                <w:szCs w:val="20"/>
              </w:rPr>
              <w:t>SCC 1101</w:t>
            </w:r>
          </w:p>
          <w:p w:rsidR="001A2E6B" w:rsidRPr="00AD236A" w:rsidRDefault="001A2E6B" w:rsidP="001A2E6B">
            <w:pPr>
              <w:rPr>
                <w:rFonts w:ascii="Verdana" w:hAnsi="Verdana"/>
                <w:sz w:val="20"/>
                <w:szCs w:val="20"/>
              </w:rPr>
            </w:pPr>
            <w:r>
              <w:rPr>
                <w:rFonts w:ascii="Verdana" w:hAnsi="Verdana"/>
                <w:sz w:val="20"/>
                <w:szCs w:val="20"/>
              </w:rPr>
              <w:t>COM 2206</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E2A54" w:rsidRPr="002E2A54">
              <w:t>written exams, writing assignments, oral presentations, case studies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E2A54" w:rsidRPr="002E2A54">
              <w:t xml:space="preserve">average course success rate </w:t>
            </w:r>
            <w:r w:rsidR="002E2A54">
              <w:t>85.8</w:t>
            </w:r>
            <w:r w:rsidR="002E2A54" w:rsidRPr="002E2A54">
              <w:t xml:space="preserve">% over FY2012-13 for AVT </w:t>
            </w:r>
            <w:r w:rsidR="002E2A54">
              <w:t>1105, 1140</w:t>
            </w:r>
            <w:r w:rsidR="002E2A54" w:rsidRPr="002E2A54">
              <w:t>, 114</w:t>
            </w:r>
            <w:r w:rsidR="002E2A54">
              <w:t>1</w:t>
            </w:r>
            <w:r w:rsidR="002E2A54" w:rsidRPr="002E2A54">
              <w:t xml:space="preserve">, </w:t>
            </w:r>
            <w:r w:rsidR="002E2A54">
              <w:t>1245</w:t>
            </w:r>
            <w:r w:rsidR="002E2A54" w:rsidRPr="002E2A54">
              <w:t>, and 2</w:t>
            </w:r>
            <w:r w:rsidR="002E2A54">
              <w:t>700</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firstRow="1" w:lastRow="0" w:firstColumn="1" w:lastColumn="0" w:noHBand="0" w:noVBand="1"/>
        </w:tblPrEx>
        <w:trPr>
          <w:trHeight w:val="72"/>
        </w:trPr>
        <w:tc>
          <w:tcPr>
            <w:tcW w:w="3708" w:type="dxa"/>
            <w:gridSpan w:val="2"/>
            <w:vAlign w:val="center"/>
          </w:tcPr>
          <w:p w:rsidR="001A2E6B" w:rsidRPr="00814EB1" w:rsidRDefault="001A2E6B" w:rsidP="001A2E6B">
            <w:pPr>
              <w:rPr>
                <w:rFonts w:ascii="Verdana" w:hAnsi="Verdana"/>
                <w:sz w:val="20"/>
                <w:szCs w:val="20"/>
              </w:rPr>
            </w:pPr>
            <w:r w:rsidRPr="001F64DA">
              <w:rPr>
                <w:rFonts w:ascii="Verdana" w:hAnsi="Verdana"/>
                <w:sz w:val="20"/>
                <w:szCs w:val="20"/>
              </w:rPr>
              <w:t>Demonstrate a thorough knowledge of Federal Aviation Regulations</w:t>
            </w:r>
            <w:r>
              <w:rPr>
                <w:rFonts w:ascii="Verdana" w:hAnsi="Verdana"/>
                <w:sz w:val="20"/>
                <w:szCs w:val="20"/>
              </w:rPr>
              <w:t xml:space="preserve"> and their application in aviation business operations.</w:t>
            </w:r>
          </w:p>
        </w:tc>
        <w:tc>
          <w:tcPr>
            <w:tcW w:w="1742" w:type="dxa"/>
            <w:vAlign w:val="center"/>
          </w:tcPr>
          <w:p w:rsidR="001A2E6B" w:rsidRDefault="001A2E6B" w:rsidP="001A2E6B">
            <w:pPr>
              <w:rPr>
                <w:rFonts w:ascii="Verdana" w:hAnsi="Verdana"/>
                <w:sz w:val="20"/>
                <w:szCs w:val="20"/>
              </w:rPr>
            </w:pPr>
            <w:r>
              <w:rPr>
                <w:rFonts w:ascii="Verdana" w:hAnsi="Verdana"/>
                <w:sz w:val="20"/>
                <w:szCs w:val="20"/>
              </w:rPr>
              <w:t>AVT 1140</w:t>
            </w:r>
          </w:p>
          <w:p w:rsidR="001A2E6B" w:rsidRDefault="001A2E6B" w:rsidP="001A2E6B">
            <w:pPr>
              <w:rPr>
                <w:rFonts w:ascii="Verdana" w:hAnsi="Verdana"/>
                <w:sz w:val="20"/>
                <w:szCs w:val="20"/>
              </w:rPr>
            </w:pPr>
            <w:r>
              <w:rPr>
                <w:rFonts w:ascii="Verdana" w:hAnsi="Verdana"/>
                <w:sz w:val="20"/>
                <w:szCs w:val="20"/>
              </w:rPr>
              <w:t>AVT 2146</w:t>
            </w:r>
          </w:p>
          <w:p w:rsidR="001A2E6B" w:rsidRDefault="001A2E6B" w:rsidP="001A2E6B">
            <w:pPr>
              <w:rPr>
                <w:rFonts w:ascii="Verdana" w:hAnsi="Verdana"/>
                <w:sz w:val="20"/>
                <w:szCs w:val="20"/>
              </w:rPr>
            </w:pPr>
            <w:r>
              <w:rPr>
                <w:rFonts w:ascii="Verdana" w:hAnsi="Verdana"/>
                <w:sz w:val="20"/>
                <w:szCs w:val="20"/>
              </w:rPr>
              <w:t>AVT 2240</w:t>
            </w:r>
          </w:p>
          <w:p w:rsidR="001A2E6B" w:rsidRDefault="001A2E6B" w:rsidP="001A2E6B">
            <w:pPr>
              <w:rPr>
                <w:rFonts w:ascii="Verdana" w:hAnsi="Verdana"/>
                <w:sz w:val="20"/>
                <w:szCs w:val="20"/>
              </w:rPr>
            </w:pPr>
            <w:r>
              <w:rPr>
                <w:rFonts w:ascii="Verdana" w:hAnsi="Verdana"/>
                <w:sz w:val="20"/>
                <w:szCs w:val="20"/>
              </w:rPr>
              <w:t>AVT 2242</w:t>
            </w:r>
          </w:p>
          <w:p w:rsidR="001A2E6B" w:rsidRPr="00AD236A" w:rsidRDefault="001A2E6B" w:rsidP="001A2E6B">
            <w:pPr>
              <w:rPr>
                <w:rFonts w:ascii="Verdana" w:hAnsi="Verdana"/>
                <w:sz w:val="20"/>
                <w:szCs w:val="20"/>
              </w:rPr>
            </w:pPr>
            <w:r>
              <w:rPr>
                <w:rFonts w:ascii="Verdana" w:hAnsi="Verdana"/>
                <w:sz w:val="20"/>
                <w:szCs w:val="20"/>
              </w:rPr>
              <w:t>AVT Lower and Upper Level Electives</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E2A54" w:rsidRPr="002E2A54">
              <w:t>written exams, writing assignments, oral presentations, case studies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E2A54" w:rsidRPr="002E2A54">
              <w:t xml:space="preserve">average course success rate </w:t>
            </w:r>
            <w:r w:rsidR="002E2A54">
              <w:t>78.8</w:t>
            </w:r>
            <w:r w:rsidR="002E2A54" w:rsidRPr="002E2A54">
              <w:t xml:space="preserve">% over FY2012-13 for AVT </w:t>
            </w:r>
            <w:r w:rsidR="002E2A54">
              <w:t>1140</w:t>
            </w:r>
            <w:r w:rsidR="002E2A54" w:rsidRPr="002E2A54">
              <w:t xml:space="preserve">, </w:t>
            </w:r>
            <w:r w:rsidR="002E2A54">
              <w:t>2146</w:t>
            </w:r>
            <w:r w:rsidR="002E2A54" w:rsidRPr="002E2A54">
              <w:t xml:space="preserve">, </w:t>
            </w:r>
            <w:r w:rsidR="002E2A54">
              <w:t>2240</w:t>
            </w:r>
            <w:r w:rsidR="007A13F0">
              <w:t>, and 2242</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firstRow="1" w:lastRow="0" w:firstColumn="1" w:lastColumn="0" w:noHBand="0" w:noVBand="1"/>
        </w:tblPrEx>
        <w:trPr>
          <w:trHeight w:val="72"/>
        </w:trPr>
        <w:tc>
          <w:tcPr>
            <w:tcW w:w="3708" w:type="dxa"/>
            <w:gridSpan w:val="2"/>
            <w:vAlign w:val="center"/>
          </w:tcPr>
          <w:p w:rsidR="001A2E6B" w:rsidRPr="00814EB1" w:rsidRDefault="001A2E6B" w:rsidP="001A2E6B">
            <w:pPr>
              <w:rPr>
                <w:rFonts w:ascii="Verdana" w:hAnsi="Verdana"/>
                <w:sz w:val="20"/>
                <w:szCs w:val="20"/>
              </w:rPr>
            </w:pPr>
            <w:r w:rsidRPr="002561E4">
              <w:rPr>
                <w:rFonts w:ascii="Verdana" w:hAnsi="Verdana"/>
                <w:sz w:val="20"/>
                <w:szCs w:val="20"/>
              </w:rPr>
              <w:t xml:space="preserve">Comprehend and apply </w:t>
            </w:r>
            <w:r>
              <w:rPr>
                <w:rFonts w:ascii="Verdana" w:hAnsi="Verdana"/>
                <w:sz w:val="20"/>
                <w:szCs w:val="20"/>
              </w:rPr>
              <w:t xml:space="preserve">aviation </w:t>
            </w:r>
            <w:r w:rsidRPr="002561E4">
              <w:rPr>
                <w:rFonts w:ascii="Verdana" w:hAnsi="Verdana"/>
                <w:sz w:val="20"/>
                <w:szCs w:val="20"/>
              </w:rPr>
              <w:t>theory</w:t>
            </w:r>
            <w:r>
              <w:rPr>
                <w:rFonts w:ascii="Verdana" w:hAnsi="Verdana"/>
                <w:sz w:val="20"/>
                <w:szCs w:val="20"/>
              </w:rPr>
              <w:t>, business and leadership principles</w:t>
            </w:r>
            <w:r w:rsidRPr="002561E4">
              <w:rPr>
                <w:rFonts w:ascii="Verdana" w:hAnsi="Verdana"/>
                <w:sz w:val="20"/>
                <w:szCs w:val="20"/>
              </w:rPr>
              <w:t xml:space="preserve"> to </w:t>
            </w:r>
            <w:r>
              <w:rPr>
                <w:rFonts w:ascii="Verdana" w:hAnsi="Verdana"/>
                <w:sz w:val="20"/>
                <w:szCs w:val="20"/>
              </w:rPr>
              <w:t xml:space="preserve">serve in the capacity of a professional pilot </w:t>
            </w:r>
            <w:r w:rsidRPr="002561E4">
              <w:rPr>
                <w:rFonts w:ascii="Verdana" w:hAnsi="Verdana"/>
                <w:sz w:val="20"/>
                <w:szCs w:val="20"/>
              </w:rPr>
              <w:t>in airline and corporate operations</w:t>
            </w:r>
            <w:r>
              <w:rPr>
                <w:rFonts w:ascii="Verdana" w:hAnsi="Verdana"/>
                <w:sz w:val="20"/>
                <w:szCs w:val="20"/>
              </w:rPr>
              <w:t xml:space="preserve">. </w:t>
            </w:r>
          </w:p>
        </w:tc>
        <w:tc>
          <w:tcPr>
            <w:tcW w:w="1742" w:type="dxa"/>
            <w:vAlign w:val="center"/>
          </w:tcPr>
          <w:p w:rsidR="001A2E6B" w:rsidRDefault="001A2E6B" w:rsidP="001A2E6B">
            <w:pPr>
              <w:rPr>
                <w:rFonts w:ascii="Verdana" w:hAnsi="Verdana"/>
                <w:sz w:val="20"/>
                <w:szCs w:val="20"/>
              </w:rPr>
            </w:pPr>
            <w:r>
              <w:rPr>
                <w:rFonts w:ascii="Verdana" w:hAnsi="Verdana"/>
                <w:sz w:val="20"/>
                <w:szCs w:val="20"/>
              </w:rPr>
              <w:t>AVT 1110 AVT 1124 AVT 1170</w:t>
            </w:r>
          </w:p>
          <w:p w:rsidR="001A2E6B" w:rsidRDefault="001A2E6B" w:rsidP="001A2E6B">
            <w:pPr>
              <w:rPr>
                <w:rFonts w:ascii="Verdana" w:hAnsi="Verdana"/>
                <w:sz w:val="20"/>
                <w:szCs w:val="20"/>
              </w:rPr>
            </w:pPr>
            <w:r>
              <w:rPr>
                <w:rFonts w:ascii="Verdana" w:hAnsi="Verdana"/>
                <w:sz w:val="20"/>
                <w:szCs w:val="20"/>
              </w:rPr>
              <w:t>AVT 1224</w:t>
            </w:r>
          </w:p>
          <w:p w:rsidR="001A2E6B" w:rsidRDefault="001A2E6B" w:rsidP="001A2E6B">
            <w:pPr>
              <w:rPr>
                <w:rFonts w:ascii="Verdana" w:hAnsi="Verdana"/>
                <w:sz w:val="20"/>
                <w:szCs w:val="20"/>
              </w:rPr>
            </w:pPr>
            <w:r>
              <w:rPr>
                <w:rFonts w:ascii="Verdana" w:hAnsi="Verdana"/>
                <w:sz w:val="20"/>
                <w:szCs w:val="20"/>
              </w:rPr>
              <w:t>AVT 2250</w:t>
            </w:r>
          </w:p>
          <w:p w:rsidR="001A2E6B" w:rsidRDefault="001A2E6B" w:rsidP="001A2E6B">
            <w:pPr>
              <w:rPr>
                <w:rFonts w:ascii="Verdana" w:hAnsi="Verdana"/>
                <w:sz w:val="20"/>
                <w:szCs w:val="20"/>
              </w:rPr>
            </w:pPr>
            <w:r>
              <w:rPr>
                <w:rFonts w:ascii="Verdana" w:hAnsi="Verdana"/>
                <w:sz w:val="20"/>
                <w:szCs w:val="20"/>
              </w:rPr>
              <w:t>AVT 2263</w:t>
            </w:r>
          </w:p>
          <w:p w:rsidR="001A2E6B" w:rsidRDefault="001A2E6B" w:rsidP="001A2E6B">
            <w:pPr>
              <w:rPr>
                <w:rFonts w:ascii="Verdana" w:hAnsi="Verdana"/>
                <w:sz w:val="20"/>
                <w:szCs w:val="20"/>
              </w:rPr>
            </w:pPr>
            <w:r>
              <w:rPr>
                <w:rFonts w:ascii="Verdana" w:hAnsi="Verdana"/>
                <w:sz w:val="20"/>
                <w:szCs w:val="20"/>
              </w:rPr>
              <w:t>AVT 2266</w:t>
            </w:r>
          </w:p>
          <w:p w:rsidR="001A2E6B" w:rsidRDefault="001A2E6B" w:rsidP="001A2E6B">
            <w:pPr>
              <w:rPr>
                <w:rFonts w:ascii="Verdana" w:hAnsi="Verdana"/>
                <w:sz w:val="20"/>
                <w:szCs w:val="20"/>
              </w:rPr>
            </w:pPr>
            <w:r>
              <w:rPr>
                <w:rFonts w:ascii="Verdana" w:hAnsi="Verdana"/>
                <w:sz w:val="20"/>
                <w:szCs w:val="20"/>
              </w:rPr>
              <w:t>AVT 2258</w:t>
            </w:r>
          </w:p>
          <w:p w:rsidR="001A2E6B" w:rsidRDefault="001A2E6B" w:rsidP="001A2E6B">
            <w:pPr>
              <w:rPr>
                <w:rFonts w:ascii="Verdana" w:hAnsi="Verdana"/>
                <w:sz w:val="20"/>
                <w:szCs w:val="20"/>
              </w:rPr>
            </w:pPr>
            <w:r>
              <w:rPr>
                <w:rFonts w:ascii="Verdana" w:hAnsi="Verdana"/>
                <w:sz w:val="20"/>
                <w:szCs w:val="20"/>
              </w:rPr>
              <w:t>AVT 2269</w:t>
            </w:r>
          </w:p>
          <w:p w:rsidR="001A2E6B" w:rsidRDefault="001A2E6B" w:rsidP="001A2E6B">
            <w:pPr>
              <w:rPr>
                <w:rFonts w:ascii="Verdana" w:hAnsi="Verdana"/>
                <w:sz w:val="20"/>
                <w:szCs w:val="20"/>
              </w:rPr>
            </w:pPr>
            <w:r>
              <w:rPr>
                <w:rFonts w:ascii="Verdana" w:hAnsi="Verdana"/>
                <w:sz w:val="20"/>
                <w:szCs w:val="20"/>
              </w:rPr>
              <w:t>AVT 1119</w:t>
            </w:r>
          </w:p>
          <w:p w:rsidR="001A2E6B" w:rsidRDefault="001A2E6B" w:rsidP="001A2E6B">
            <w:pPr>
              <w:rPr>
                <w:rFonts w:ascii="Verdana" w:hAnsi="Verdana"/>
                <w:sz w:val="20"/>
                <w:szCs w:val="20"/>
              </w:rPr>
            </w:pPr>
            <w:r>
              <w:rPr>
                <w:rFonts w:ascii="Verdana" w:hAnsi="Verdana"/>
                <w:sz w:val="20"/>
                <w:szCs w:val="20"/>
              </w:rPr>
              <w:t>AVT 1254</w:t>
            </w:r>
          </w:p>
          <w:p w:rsidR="001A2E6B" w:rsidRDefault="001A2E6B" w:rsidP="001A2E6B">
            <w:pPr>
              <w:rPr>
                <w:rFonts w:ascii="Verdana" w:hAnsi="Verdana"/>
                <w:sz w:val="20"/>
                <w:szCs w:val="20"/>
              </w:rPr>
            </w:pPr>
            <w:r>
              <w:rPr>
                <w:rFonts w:ascii="Verdana" w:hAnsi="Verdana"/>
                <w:sz w:val="20"/>
                <w:szCs w:val="20"/>
              </w:rPr>
              <w:t>AVT 2211</w:t>
            </w:r>
          </w:p>
          <w:p w:rsidR="001A2E6B" w:rsidRDefault="001A2E6B" w:rsidP="001A2E6B">
            <w:pPr>
              <w:rPr>
                <w:rFonts w:ascii="Verdana" w:hAnsi="Verdana"/>
                <w:sz w:val="20"/>
                <w:szCs w:val="20"/>
              </w:rPr>
            </w:pPr>
            <w:r>
              <w:rPr>
                <w:rFonts w:ascii="Verdana" w:hAnsi="Verdana"/>
                <w:sz w:val="20"/>
                <w:szCs w:val="20"/>
              </w:rPr>
              <w:t>AVT 2247</w:t>
            </w:r>
          </w:p>
          <w:p w:rsidR="001A2E6B" w:rsidRDefault="001A2E6B" w:rsidP="001A2E6B">
            <w:pPr>
              <w:rPr>
                <w:rFonts w:ascii="Verdana" w:hAnsi="Verdana"/>
                <w:sz w:val="20"/>
                <w:szCs w:val="20"/>
              </w:rPr>
            </w:pPr>
            <w:r>
              <w:rPr>
                <w:rFonts w:ascii="Verdana" w:hAnsi="Verdana"/>
                <w:sz w:val="20"/>
                <w:szCs w:val="20"/>
              </w:rPr>
              <w:t>ENG 1101</w:t>
            </w:r>
          </w:p>
          <w:p w:rsidR="001A2E6B" w:rsidRDefault="001A2E6B" w:rsidP="001A2E6B">
            <w:pPr>
              <w:rPr>
                <w:rFonts w:ascii="Verdana" w:hAnsi="Verdana"/>
                <w:sz w:val="20"/>
                <w:szCs w:val="20"/>
              </w:rPr>
            </w:pPr>
            <w:r>
              <w:rPr>
                <w:rFonts w:ascii="Verdana" w:hAnsi="Verdana"/>
                <w:sz w:val="20"/>
                <w:szCs w:val="20"/>
              </w:rPr>
              <w:t>MAT 1470</w:t>
            </w:r>
          </w:p>
          <w:p w:rsidR="001A2E6B" w:rsidRDefault="001A2E6B" w:rsidP="001A2E6B">
            <w:pPr>
              <w:rPr>
                <w:rFonts w:ascii="Verdana" w:hAnsi="Verdana"/>
                <w:sz w:val="20"/>
                <w:szCs w:val="20"/>
              </w:rPr>
            </w:pPr>
            <w:r>
              <w:rPr>
                <w:rFonts w:ascii="Verdana" w:hAnsi="Verdana"/>
                <w:sz w:val="20"/>
                <w:szCs w:val="20"/>
              </w:rPr>
              <w:t>MAT 1570</w:t>
            </w:r>
          </w:p>
          <w:p w:rsidR="001A2E6B" w:rsidRDefault="001A2E6B" w:rsidP="001A2E6B">
            <w:pPr>
              <w:rPr>
                <w:rFonts w:ascii="Verdana" w:hAnsi="Verdana"/>
                <w:sz w:val="20"/>
                <w:szCs w:val="20"/>
              </w:rPr>
            </w:pPr>
            <w:r>
              <w:rPr>
                <w:rFonts w:ascii="Verdana" w:hAnsi="Verdana"/>
                <w:sz w:val="20"/>
                <w:szCs w:val="20"/>
              </w:rPr>
              <w:lastRenderedPageBreak/>
              <w:t>PHY 1141</w:t>
            </w:r>
          </w:p>
          <w:p w:rsidR="001A2E6B" w:rsidRPr="00AD236A" w:rsidRDefault="001A2E6B" w:rsidP="001A2E6B">
            <w:pPr>
              <w:rPr>
                <w:rFonts w:ascii="Verdana" w:hAnsi="Verdana"/>
                <w:sz w:val="20"/>
                <w:szCs w:val="20"/>
              </w:rPr>
            </w:pPr>
            <w:r>
              <w:rPr>
                <w:rFonts w:ascii="Verdana" w:hAnsi="Verdana"/>
                <w:sz w:val="20"/>
                <w:szCs w:val="20"/>
              </w:rPr>
              <w:t xml:space="preserve">MET 1201 </w:t>
            </w:r>
          </w:p>
        </w:tc>
        <w:tc>
          <w:tcPr>
            <w:tcW w:w="1430" w:type="dxa"/>
          </w:tcPr>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85D30" w:rsidRPr="00A85D30">
              <w:t>written exams, writing assignments, oral presentations</w:t>
            </w:r>
            <w:r w:rsidR="00A85D30">
              <w:t>, oral exams, practical exams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85D30" w:rsidRPr="00A85D30">
              <w:t xml:space="preserve">average course success rate </w:t>
            </w:r>
            <w:r w:rsidR="00A85D30">
              <w:t>86.5</w:t>
            </w:r>
            <w:r w:rsidR="00A85D30" w:rsidRPr="00A85D30">
              <w:t xml:space="preserve">% over FY2012-13 for AVT </w:t>
            </w:r>
            <w:r w:rsidR="00A85D30">
              <w:t>1110</w:t>
            </w:r>
            <w:r w:rsidR="00A85D30" w:rsidRPr="00A85D30">
              <w:t xml:space="preserve">, </w:t>
            </w:r>
            <w:r w:rsidR="00A85D30">
              <w:t>1170</w:t>
            </w:r>
            <w:r w:rsidR="00A85D30" w:rsidRPr="00A85D30">
              <w:t xml:space="preserve">, </w:t>
            </w:r>
            <w:r w:rsidR="00A85D30">
              <w:t>1224</w:t>
            </w:r>
            <w:r w:rsidR="00A85D30" w:rsidRPr="00A85D30">
              <w:t xml:space="preserve">, </w:t>
            </w:r>
            <w:r w:rsidR="00A85D30">
              <w:t>2250</w:t>
            </w:r>
            <w:r w:rsidR="00A85D30" w:rsidRPr="00A85D30">
              <w:t xml:space="preserve">, </w:t>
            </w:r>
            <w:r w:rsidR="00A85D30">
              <w:t xml:space="preserve">2263, 2266, 2269, 1119, 1254, 2211, </w:t>
            </w:r>
            <w:r w:rsidR="00A85D30" w:rsidRPr="00A85D30">
              <w:t>and 2</w:t>
            </w:r>
            <w:r w:rsidR="00A85D30">
              <w:t>247</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31626A" w:rsidRPr="004C52FC" w:rsidTr="001A2E6B">
        <w:tblPrEx>
          <w:shd w:val="clear" w:color="auto" w:fill="auto"/>
          <w:tblLook w:val="04A0" w:firstRow="1" w:lastRow="0" w:firstColumn="1" w:lastColumn="0" w:noHBand="0" w:noVBand="1"/>
        </w:tblPrEx>
        <w:trPr>
          <w:trHeight w:val="72"/>
        </w:trPr>
        <w:tc>
          <w:tcPr>
            <w:tcW w:w="3708" w:type="dxa"/>
            <w:gridSpan w:val="2"/>
            <w:vAlign w:val="center"/>
          </w:tcPr>
          <w:p w:rsidR="0031626A" w:rsidRPr="00814EB1" w:rsidRDefault="0031626A" w:rsidP="001A2E6B">
            <w:pPr>
              <w:rPr>
                <w:rFonts w:ascii="Verdana" w:hAnsi="Verdana"/>
                <w:sz w:val="20"/>
                <w:szCs w:val="20"/>
              </w:rPr>
            </w:pPr>
            <w:r w:rsidRPr="001F64DA">
              <w:rPr>
                <w:rFonts w:ascii="Verdana" w:hAnsi="Verdana"/>
                <w:sz w:val="20"/>
                <w:szCs w:val="20"/>
              </w:rPr>
              <w:lastRenderedPageBreak/>
              <w:t xml:space="preserve">Demonstrate a thorough knowledge of </w:t>
            </w:r>
            <w:r>
              <w:rPr>
                <w:rFonts w:ascii="Verdana" w:hAnsi="Verdana"/>
                <w:sz w:val="20"/>
                <w:szCs w:val="20"/>
              </w:rPr>
              <w:t>aviation standards and their application acting as a professional pilot in aviation business operations.</w:t>
            </w:r>
          </w:p>
        </w:tc>
        <w:tc>
          <w:tcPr>
            <w:tcW w:w="1742" w:type="dxa"/>
            <w:vAlign w:val="center"/>
          </w:tcPr>
          <w:p w:rsidR="0031626A" w:rsidRDefault="0031626A" w:rsidP="001A2E6B">
            <w:pPr>
              <w:rPr>
                <w:rFonts w:ascii="Verdana" w:hAnsi="Verdana"/>
                <w:sz w:val="20"/>
                <w:szCs w:val="20"/>
              </w:rPr>
            </w:pPr>
            <w:r>
              <w:rPr>
                <w:rFonts w:ascii="Verdana" w:hAnsi="Verdana"/>
                <w:sz w:val="20"/>
                <w:szCs w:val="20"/>
              </w:rPr>
              <w:t>AVT 1241</w:t>
            </w:r>
          </w:p>
          <w:p w:rsidR="0031626A" w:rsidRDefault="0031626A" w:rsidP="001A2E6B">
            <w:pPr>
              <w:rPr>
                <w:rFonts w:ascii="Verdana" w:hAnsi="Verdana"/>
                <w:sz w:val="20"/>
                <w:szCs w:val="20"/>
              </w:rPr>
            </w:pPr>
            <w:r>
              <w:rPr>
                <w:rFonts w:ascii="Verdana" w:hAnsi="Verdana"/>
                <w:sz w:val="20"/>
                <w:szCs w:val="20"/>
              </w:rPr>
              <w:t>AVT 2240</w:t>
            </w:r>
          </w:p>
          <w:p w:rsidR="0031626A" w:rsidRDefault="0031626A" w:rsidP="001A2E6B">
            <w:pPr>
              <w:rPr>
                <w:rFonts w:ascii="Verdana" w:hAnsi="Verdana"/>
                <w:sz w:val="20"/>
                <w:szCs w:val="20"/>
              </w:rPr>
            </w:pPr>
            <w:r>
              <w:rPr>
                <w:rFonts w:ascii="Verdana" w:hAnsi="Verdana"/>
                <w:sz w:val="20"/>
                <w:szCs w:val="20"/>
              </w:rPr>
              <w:t>AVT 2242</w:t>
            </w:r>
          </w:p>
          <w:p w:rsidR="0031626A" w:rsidRDefault="0031626A" w:rsidP="001A2E6B">
            <w:pPr>
              <w:rPr>
                <w:rFonts w:ascii="Verdana" w:hAnsi="Verdana"/>
                <w:sz w:val="20"/>
                <w:szCs w:val="20"/>
              </w:rPr>
            </w:pPr>
            <w:r>
              <w:rPr>
                <w:rFonts w:ascii="Verdana" w:hAnsi="Verdana"/>
                <w:sz w:val="20"/>
                <w:szCs w:val="20"/>
              </w:rPr>
              <w:t>AVT 2146</w:t>
            </w:r>
          </w:p>
          <w:p w:rsidR="0031626A" w:rsidRDefault="0031626A" w:rsidP="001A2E6B">
            <w:pPr>
              <w:rPr>
                <w:rFonts w:ascii="Verdana" w:hAnsi="Verdana"/>
                <w:sz w:val="20"/>
                <w:szCs w:val="20"/>
              </w:rPr>
            </w:pPr>
            <w:r>
              <w:rPr>
                <w:rFonts w:ascii="Verdana" w:hAnsi="Verdana"/>
                <w:sz w:val="20"/>
                <w:szCs w:val="20"/>
              </w:rPr>
              <w:t>ENG 1101</w:t>
            </w:r>
          </w:p>
          <w:p w:rsidR="0031626A" w:rsidRPr="00AD236A" w:rsidRDefault="0031626A" w:rsidP="001A2E6B">
            <w:pPr>
              <w:rPr>
                <w:rFonts w:ascii="Verdana" w:hAnsi="Verdana"/>
                <w:sz w:val="20"/>
                <w:szCs w:val="20"/>
              </w:rPr>
            </w:pPr>
            <w:r>
              <w:rPr>
                <w:rFonts w:ascii="Verdana" w:hAnsi="Verdana"/>
                <w:sz w:val="20"/>
                <w:szCs w:val="20"/>
              </w:rPr>
              <w:t>MET 1201</w:t>
            </w:r>
          </w:p>
        </w:tc>
        <w:tc>
          <w:tcPr>
            <w:tcW w:w="1430" w:type="dxa"/>
          </w:tcPr>
          <w:p w:rsidR="001A2E6B" w:rsidRDefault="001A2E6B" w:rsidP="001A2E6B">
            <w:pPr>
              <w:pStyle w:val="ListParagraph"/>
              <w:tabs>
                <w:tab w:val="left" w:pos="5040"/>
              </w:tabs>
              <w:ind w:left="0"/>
              <w:rPr>
                <w:rFonts w:ascii="Arial" w:hAnsi="Arial" w:cs="Arial"/>
                <w:color w:val="000000" w:themeColor="text1"/>
              </w:rPr>
            </w:pPr>
          </w:p>
          <w:p w:rsidR="0031626A" w:rsidRPr="004C52FC" w:rsidRDefault="0031626A"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85D30" w:rsidRPr="00A85D30">
              <w:t>written exams, writing assignments, oral presentations, case studies</w:t>
            </w:r>
            <w:r>
              <w:rPr>
                <w:rFonts w:ascii="Arial" w:hAnsi="Arial" w:cs="Arial"/>
                <w:color w:val="000000" w:themeColor="text1"/>
              </w:rPr>
              <w:fldChar w:fldCharType="end"/>
            </w:r>
          </w:p>
          <w:p w:rsidR="0031626A" w:rsidRPr="004C52FC" w:rsidRDefault="0031626A" w:rsidP="001D736E">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85D30" w:rsidRPr="00A85D30">
              <w:t>average course success rate 7</w:t>
            </w:r>
            <w:r w:rsidR="00A569B0">
              <w:t>3</w:t>
            </w:r>
            <w:r w:rsidR="00A85D30" w:rsidRPr="00A85D30">
              <w:t xml:space="preserve">.8% over FY2012-13 for AVT </w:t>
            </w:r>
            <w:r w:rsidR="00A569B0">
              <w:t>1241</w:t>
            </w:r>
            <w:r w:rsidR="00A85D30" w:rsidRPr="00A85D30">
              <w:t xml:space="preserve">, </w:t>
            </w:r>
            <w:r w:rsidR="00A569B0">
              <w:t>2240</w:t>
            </w:r>
            <w:r w:rsidR="00A85D30" w:rsidRPr="00A85D30">
              <w:t>, 224</w:t>
            </w:r>
            <w:r w:rsidR="00A569B0">
              <w:t>2</w:t>
            </w:r>
            <w:r w:rsidR="00A85D30" w:rsidRPr="00A85D30">
              <w:t>, and 2</w:t>
            </w:r>
            <w:r w:rsidR="00A569B0">
              <w:t>146</w:t>
            </w:r>
            <w:r>
              <w:rPr>
                <w:rFonts w:ascii="Arial" w:hAnsi="Arial" w:cs="Arial"/>
                <w:color w:val="000000" w:themeColor="text1"/>
              </w:rPr>
              <w:fldChar w:fldCharType="end"/>
            </w:r>
          </w:p>
          <w:p w:rsidR="0031626A" w:rsidRPr="004C52FC" w:rsidRDefault="0031626A" w:rsidP="001D736E">
            <w:pPr>
              <w:ind w:left="72"/>
              <w:rPr>
                <w:rFonts w:asciiTheme="minorHAnsi" w:hAnsiTheme="minorHAnsi" w:cs="Arial"/>
                <w:color w:val="000000" w:themeColor="text1"/>
              </w:rPr>
            </w:pPr>
          </w:p>
        </w:tc>
      </w:tr>
    </w:tbl>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CC582B" w:rsidRDefault="00CC582B" w:rsidP="003E791C">
      <w:pPr>
        <w:pStyle w:val="ListParagraph"/>
        <w:tabs>
          <w:tab w:val="left" w:pos="5040"/>
        </w:tabs>
        <w:ind w:left="0"/>
        <w:rPr>
          <w:rFonts w:ascii="Arial" w:hAnsi="Arial" w:cs="Arial"/>
          <w:b/>
          <w:color w:val="000000" w:themeColor="text1"/>
        </w:rPr>
      </w:pPr>
    </w:p>
    <w:p w:rsidR="003E791C" w:rsidRDefault="00CC582B" w:rsidP="003E791C">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DA23EA">
        <w:t xml:space="preserve">To repeat what </w:t>
      </w:r>
      <w:r w:rsidR="00E96140">
        <w:t>I</w:t>
      </w:r>
      <w:r w:rsidR="00DA23EA">
        <w:t xml:space="preserve"> </w:t>
      </w:r>
      <w:r w:rsidR="00E96140">
        <w:t>wrote</w:t>
      </w:r>
      <w:r w:rsidR="00DA23EA">
        <w:t xml:space="preserve"> last year, we are not planning any changes </w:t>
      </w:r>
      <w:r w:rsidR="00DA23EA" w:rsidRPr="00DA23EA">
        <w:t xml:space="preserve">because the changes that are necessary are out of the scope of the Aviation Technology Department.  </w:t>
      </w:r>
      <w:r w:rsidR="00DA23EA">
        <w:t>What I mean by that is many</w:t>
      </w:r>
      <w:r w:rsidR="00DA23EA" w:rsidRPr="00DA23EA">
        <w:t xml:space="preserve"> of the students we have entering our programs are poorly prepared for the writing and oral assignments.  Our instructors are continually frustrated by this fact, knowing there is not a thing we can do about it other than teaching and stressing the importance of these skills.  </w:t>
      </w:r>
      <w:r w:rsidR="005D7E80">
        <w:t xml:space="preserve">Some of our instructors go so far as to enlist the aid of the Writing Center by making a visit to the Center mandatory </w:t>
      </w:r>
      <w:r w:rsidR="00AA7D33">
        <w:t>for</w:t>
      </w:r>
      <w:r w:rsidR="005D7E80">
        <w:t xml:space="preserve"> have writing assignments reviewed.  </w:t>
      </w:r>
      <w:r w:rsidR="00DA23EA" w:rsidRPr="00DA23EA">
        <w:t>We will continue to stress the importance of students’ ability to listen carefully and to communicate orally and in written form logically, clearly, and confidently.</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CC582B">
      <w:pPr>
        <w:tabs>
          <w:tab w:val="left" w:pos="5040"/>
        </w:tabs>
        <w:rPr>
          <w:rFonts w:ascii="Arial" w:hAnsi="Arial" w:cs="Arial"/>
          <w:color w:val="000000" w:themeColor="text1"/>
        </w:rPr>
      </w:pPr>
    </w:p>
    <w:p w:rsidR="00CC582B" w:rsidRPr="00CC582B" w:rsidRDefault="00CC582B" w:rsidP="00CC582B">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2D428E" w:rsidRDefault="002D428E">
      <w:pPr>
        <w:pStyle w:val="ListParagraph"/>
        <w:tabs>
          <w:tab w:val="left" w:pos="5040"/>
        </w:tabs>
        <w:ind w:left="0"/>
        <w:rPr>
          <w:rFonts w:ascii="Arial" w:hAnsi="Arial" w:cs="Arial"/>
          <w:b/>
          <w:color w:val="000000" w:themeColor="text1"/>
        </w:rPr>
      </w:pPr>
    </w:p>
    <w:p w:rsidR="001A2E6B" w:rsidRDefault="001A2E6B">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CC582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3729D">
        <w:t>W</w:t>
      </w:r>
      <w:r w:rsidR="00B25388" w:rsidRPr="00B25388">
        <w:t xml:space="preserve">e are always critically assessing our programs since the value of our program outcomes is directly reflected in the success of our students, not only in the sphere of Sinclair but at the federal level as they successfully earn their FAA certifications as aircraft mechanics, professional pilots, and aircraft dispatchers.  </w:t>
      </w:r>
      <w:r w:rsidR="0043729D">
        <w:t xml:space="preserve">We dropped our Aircraft Dispatcher certificate program from three to two semesters after we understood how the extra semester adversely affected students' enthusiasm for the dispatcher craft and the enthusiasm of potential employers as they waited for candidates </w:t>
      </w:r>
      <w:r w:rsidR="002F7952">
        <w:t>to fill</w:t>
      </w:r>
      <w:r w:rsidR="0043729D">
        <w:t xml:space="preserve"> vacant positions.  We also are in the process of significantly revamping the UAS certificate program following exit interviews of our</w:t>
      </w:r>
      <w:r w:rsidR="00B25388" w:rsidRPr="00B25388">
        <w:t xml:space="preserve"> first cadre of UAS students, and after having </w:t>
      </w:r>
      <w:r w:rsidR="0043729D">
        <w:t xml:space="preserve">consulted with </w:t>
      </w:r>
      <w:r w:rsidR="00BF2544">
        <w:t xml:space="preserve">several of </w:t>
      </w:r>
      <w:r w:rsidR="0043729D">
        <w:t>our UAS industry partners.</w:t>
      </w:r>
      <w:r w:rsidR="00BF2544">
        <w:t xml:space="preserve">  We have recently added two new aviation courses and are in the process of having two additional aviation courses as well as a sensors and avionics course developed by three newly </w:t>
      </w:r>
      <w:r w:rsidR="002F7952">
        <w:t>recruited</w:t>
      </w:r>
      <w:r w:rsidR="00BF2544">
        <w:t xml:space="preserve"> partners in the UAS industry.</w:t>
      </w:r>
      <w:r w:rsidR="00B25388" w:rsidRPr="00B25388">
        <w:t xml:space="preserve"> </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1A2E6B" w:rsidRDefault="00CC582B" w:rsidP="001A2E6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4308A">
        <w:t>Primarily how our graduates compete in the marketplace and with exit interviews.</w:t>
      </w:r>
      <w:r>
        <w:rPr>
          <w:rFonts w:ascii="Arial" w:hAnsi="Arial" w:cs="Arial"/>
          <w:b/>
          <w:color w:val="000000" w:themeColor="text1"/>
        </w:rPr>
        <w:fldChar w:fldCharType="end"/>
      </w:r>
    </w:p>
    <w:p w:rsidR="00EC6B80" w:rsidRPr="001A2E6B" w:rsidRDefault="00EC6B80" w:rsidP="001A2E6B">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CC582B" w:rsidRPr="00CC582B" w:rsidRDefault="00CC582B" w:rsidP="00CC582B">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4308A">
        <w:t>Too early to know</w:t>
      </w:r>
      <w:r w:rsidR="003B5488">
        <w:t>; changes still in process</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4C52FC" w:rsidRPr="001A2E6B" w:rsidRDefault="004C52FC" w:rsidP="001A2E6B">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A2E6B" w:rsidRDefault="001D736E" w:rsidP="001A2E6B">
      <w:pPr>
        <w:tabs>
          <w:tab w:val="left" w:pos="5040"/>
        </w:tabs>
        <w:rPr>
          <w:rFonts w:ascii="Arial" w:hAnsi="Arial" w:cs="Arial"/>
          <w:color w:val="000000" w:themeColor="text1"/>
        </w:rPr>
      </w:pPr>
    </w:p>
    <w:p w:rsidR="001A2E6B" w:rsidRDefault="00CC582B" w:rsidP="001A2E6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3B5488">
        <w:t>No</w:t>
      </w:r>
      <w:r>
        <w:rPr>
          <w:rFonts w:ascii="Arial" w:hAnsi="Arial" w:cs="Arial"/>
          <w:b/>
          <w:color w:val="000000" w:themeColor="text1"/>
        </w:rPr>
        <w:fldChar w:fldCharType="end"/>
      </w:r>
    </w:p>
    <w:p w:rsidR="00A201E2" w:rsidRDefault="00A201E2">
      <w:pPr>
        <w:spacing w:after="200" w:line="276" w:lineRule="auto"/>
        <w:rPr>
          <w:rFonts w:ascii="Arial" w:hAnsi="Arial" w:cs="Arial"/>
          <w:color w:val="000000" w:themeColor="text1"/>
        </w:rPr>
      </w:pPr>
    </w:p>
    <w:p w:rsidR="004D531F" w:rsidRDefault="004D531F" w:rsidP="00FA24D1">
      <w:pPr>
        <w:pStyle w:val="ListParagraph"/>
        <w:tabs>
          <w:tab w:val="left" w:pos="5040"/>
        </w:tabs>
        <w:rPr>
          <w:rFonts w:ascii="Arial" w:hAnsi="Arial" w:cs="Arial"/>
          <w:b/>
          <w:color w:val="000000" w:themeColor="text1"/>
        </w:rPr>
        <w:sectPr w:rsidR="004D531F" w:rsidSect="00A201E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B61D81" w:rsidRDefault="00B61D81"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4D531F" w:rsidRPr="004D531F" w:rsidTr="004D531F">
        <w:trPr>
          <w:trHeight w:val="300"/>
        </w:trPr>
        <w:tc>
          <w:tcPr>
            <w:tcW w:w="960" w:type="dxa"/>
            <w:tcBorders>
              <w:top w:val="nil"/>
              <w:left w:val="nil"/>
              <w:bottom w:val="nil"/>
              <w:right w:val="nil"/>
            </w:tcBorders>
            <w:shd w:val="clear" w:color="auto" w:fill="auto"/>
            <w:noWrap/>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FY 12-13</w:t>
            </w:r>
          </w:p>
        </w:tc>
      </w:tr>
      <w:tr w:rsidR="004D531F" w:rsidRPr="004D531F" w:rsidTr="004D531F">
        <w:trPr>
          <w:trHeight w:val="300"/>
        </w:trPr>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AAM.CRT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5</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ADSP.S.STC</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3</w:t>
            </w:r>
          </w:p>
        </w:tc>
      </w:tr>
      <w:tr w:rsidR="004D531F" w:rsidRPr="004D531F" w:rsidTr="004D531F">
        <w:trPr>
          <w:trHeight w:val="300"/>
        </w:trPr>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ADSP.STC</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3</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4</w:t>
            </w:r>
          </w:p>
        </w:tc>
      </w:tr>
      <w:tr w:rsidR="004D531F" w:rsidRPr="004D531F" w:rsidTr="004D531F">
        <w:trPr>
          <w:trHeight w:val="300"/>
        </w:trPr>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AFA.CRT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AFAS.S.STC</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w:t>
            </w:r>
          </w:p>
        </w:tc>
      </w:tr>
      <w:tr w:rsidR="004D531F" w:rsidRPr="004D531F" w:rsidTr="004D531F">
        <w:trPr>
          <w:trHeight w:val="300"/>
        </w:trPr>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AFAS.STC</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3</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19</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w:t>
            </w:r>
          </w:p>
        </w:tc>
      </w:tr>
      <w:tr w:rsidR="004D531F" w:rsidRPr="004D531F" w:rsidTr="004D531F">
        <w:trPr>
          <w:trHeight w:val="300"/>
        </w:trPr>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APPAO.AAS</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3</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w:t>
            </w:r>
          </w:p>
        </w:tc>
      </w:tr>
      <w:tr w:rsidR="004D531F" w:rsidRPr="004D531F" w:rsidTr="004D531F">
        <w:trPr>
          <w:trHeight w:val="300"/>
        </w:trPr>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AVIAO.AAS</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2</w:t>
            </w:r>
          </w:p>
        </w:tc>
      </w:tr>
      <w:tr w:rsidR="004D531F" w:rsidRPr="004D531F" w:rsidTr="004D531F">
        <w:trPr>
          <w:trHeight w:val="300"/>
        </w:trPr>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AVIAO.S.AAS</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w:t>
            </w:r>
          </w:p>
        </w:tc>
      </w:tr>
      <w:tr w:rsidR="004D531F" w:rsidRPr="004D531F" w:rsidTr="004D531F">
        <w:trPr>
          <w:trHeight w:val="300"/>
        </w:trPr>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AVIAT.AAS</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2</w:t>
            </w:r>
          </w:p>
        </w:tc>
      </w:tr>
      <w:tr w:rsidR="004D531F" w:rsidRPr="004D531F" w:rsidTr="004D531F">
        <w:trPr>
          <w:trHeight w:val="300"/>
        </w:trPr>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AVIAT.S.AAS</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w:t>
            </w:r>
          </w:p>
        </w:tc>
      </w:tr>
      <w:tr w:rsidR="004D531F" w:rsidRPr="004D531F" w:rsidTr="004D531F">
        <w:trPr>
          <w:trHeight w:val="300"/>
        </w:trPr>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EME.AAS</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GAM.CRT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2</w:t>
            </w:r>
          </w:p>
        </w:tc>
      </w:tr>
      <w:tr w:rsidR="004D531F" w:rsidRPr="004D531F" w:rsidTr="004D531F">
        <w:trPr>
          <w:trHeight w:val="300"/>
        </w:trPr>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GAM.S.STC</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w:t>
            </w:r>
          </w:p>
        </w:tc>
      </w:tr>
      <w:tr w:rsidR="004D531F" w:rsidRPr="004D531F" w:rsidTr="004D531F">
        <w:trPr>
          <w:trHeight w:val="300"/>
        </w:trPr>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PPAM.CRT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4</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5</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4</w:t>
            </w:r>
          </w:p>
        </w:tc>
      </w:tr>
      <w:tr w:rsidR="004D531F" w:rsidRPr="004D531F" w:rsidTr="004D531F">
        <w:trPr>
          <w:trHeight w:val="300"/>
        </w:trPr>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UAS.STC</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3</w:t>
            </w:r>
          </w:p>
        </w:tc>
      </w:tr>
    </w:tbl>
    <w:p w:rsidR="004D531F" w:rsidRDefault="004D531F" w:rsidP="00B61D81">
      <w:pPr>
        <w:rPr>
          <w:rFonts w:ascii="Arial" w:hAnsi="Arial" w:cs="Arial"/>
          <w:b/>
          <w:color w:val="000000" w:themeColor="text1"/>
        </w:rPr>
      </w:pPr>
    </w:p>
    <w:p w:rsidR="004D531F" w:rsidRDefault="004D531F" w:rsidP="00B61D81">
      <w:pPr>
        <w:rPr>
          <w:rFonts w:ascii="Arial" w:hAnsi="Arial" w:cs="Arial"/>
          <w:b/>
          <w:color w:val="000000" w:themeColor="text1"/>
        </w:rPr>
      </w:pPr>
    </w:p>
    <w:p w:rsidR="004D531F" w:rsidRDefault="004D531F" w:rsidP="00B61D81">
      <w:pPr>
        <w:rPr>
          <w:rFonts w:ascii="Arial" w:hAnsi="Arial" w:cs="Arial"/>
          <w:b/>
          <w:color w:val="000000" w:themeColor="text1"/>
        </w:rPr>
      </w:pPr>
    </w:p>
    <w:p w:rsidR="004D531F" w:rsidRDefault="004D531F">
      <w:pPr>
        <w:spacing w:after="200" w:line="276" w:lineRule="auto"/>
        <w:rPr>
          <w:rFonts w:ascii="Arial" w:hAnsi="Arial" w:cs="Arial"/>
          <w:b/>
          <w:color w:val="000000" w:themeColor="text1"/>
        </w:rPr>
      </w:pPr>
      <w:r>
        <w:rPr>
          <w:rFonts w:ascii="Arial" w:hAnsi="Arial" w:cs="Arial"/>
          <w:b/>
          <w:color w:val="000000" w:themeColor="text1"/>
        </w:rPr>
        <w:br w:type="page"/>
      </w: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lastRenderedPageBreak/>
        <w:t>Course Success Rates</w:t>
      </w:r>
    </w:p>
    <w:p w:rsidR="004D531F" w:rsidRDefault="004D531F" w:rsidP="00225B53">
      <w:pPr>
        <w:spacing w:after="200" w:line="276" w:lineRule="auto"/>
        <w:rPr>
          <w:rFonts w:ascii="Arial" w:hAnsi="Arial" w:cs="Arial"/>
          <w:b/>
          <w:color w:val="000000" w:themeColor="text1"/>
        </w:rPr>
      </w:pP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4D531F" w:rsidRPr="004D531F" w:rsidTr="004D531F">
        <w:trPr>
          <w:trHeight w:val="600"/>
        </w:trPr>
        <w:tc>
          <w:tcPr>
            <w:tcW w:w="1420" w:type="dxa"/>
            <w:tcBorders>
              <w:top w:val="nil"/>
              <w:left w:val="nil"/>
              <w:bottom w:val="nil"/>
              <w:right w:val="nil"/>
            </w:tcBorders>
            <w:shd w:val="clear" w:color="auto" w:fill="auto"/>
            <w:hideMark/>
          </w:tcPr>
          <w:p w:rsidR="004D531F" w:rsidRPr="004D531F" w:rsidRDefault="004D531F" w:rsidP="004D531F">
            <w:pPr>
              <w:rPr>
                <w:rFonts w:ascii="Calibri" w:hAnsi="Calibri" w:cs="Calibri"/>
                <w:b/>
                <w:bCs/>
                <w:color w:val="000000"/>
              </w:rPr>
            </w:pPr>
            <w:r w:rsidRPr="004D531F">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4D531F" w:rsidRPr="004D531F" w:rsidRDefault="004D531F" w:rsidP="004D531F">
            <w:pPr>
              <w:rPr>
                <w:rFonts w:ascii="Calibri" w:hAnsi="Calibri" w:cs="Calibri"/>
                <w:b/>
                <w:bCs/>
                <w:color w:val="000000"/>
              </w:rPr>
            </w:pPr>
            <w:r w:rsidRPr="004D531F">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4D531F" w:rsidRPr="004D531F" w:rsidRDefault="004D531F" w:rsidP="004D531F">
            <w:pPr>
              <w:rPr>
                <w:rFonts w:ascii="Calibri" w:hAnsi="Calibri" w:cs="Calibri"/>
                <w:b/>
                <w:bCs/>
                <w:color w:val="000000"/>
              </w:rPr>
            </w:pPr>
            <w:r w:rsidRPr="004D531F">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4D531F" w:rsidRPr="004D531F" w:rsidRDefault="004D531F" w:rsidP="004D531F">
            <w:pPr>
              <w:jc w:val="right"/>
              <w:rPr>
                <w:rFonts w:ascii="Calibri" w:hAnsi="Calibri" w:cs="Calibri"/>
                <w:b/>
                <w:bCs/>
                <w:color w:val="000000"/>
              </w:rPr>
            </w:pPr>
            <w:r w:rsidRPr="004D531F">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4D531F" w:rsidRPr="004D531F" w:rsidRDefault="004D531F" w:rsidP="004D531F">
            <w:pPr>
              <w:jc w:val="right"/>
              <w:rPr>
                <w:rFonts w:ascii="Calibri" w:hAnsi="Calibri" w:cs="Calibri"/>
                <w:b/>
                <w:bCs/>
                <w:color w:val="000000"/>
              </w:rPr>
            </w:pPr>
            <w:r w:rsidRPr="004D531F">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4D531F" w:rsidRPr="004D531F" w:rsidRDefault="004D531F" w:rsidP="004D531F">
            <w:pPr>
              <w:jc w:val="right"/>
              <w:rPr>
                <w:rFonts w:ascii="Calibri" w:hAnsi="Calibri" w:cs="Calibri"/>
                <w:b/>
                <w:bCs/>
                <w:color w:val="000000"/>
              </w:rPr>
            </w:pPr>
            <w:r w:rsidRPr="004D531F">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4D531F" w:rsidRPr="004D531F" w:rsidRDefault="004D531F" w:rsidP="004D531F">
            <w:pPr>
              <w:jc w:val="right"/>
              <w:rPr>
                <w:rFonts w:ascii="Calibri" w:hAnsi="Calibri" w:cs="Calibri"/>
                <w:b/>
                <w:bCs/>
                <w:color w:val="000000"/>
              </w:rPr>
            </w:pPr>
            <w:r w:rsidRPr="004D531F">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4D531F" w:rsidRPr="004D531F" w:rsidRDefault="004D531F" w:rsidP="004D531F">
            <w:pPr>
              <w:jc w:val="right"/>
              <w:rPr>
                <w:rFonts w:ascii="Calibri" w:hAnsi="Calibri" w:cs="Calibri"/>
                <w:b/>
                <w:bCs/>
                <w:color w:val="000000"/>
              </w:rPr>
            </w:pPr>
            <w:r w:rsidRPr="004D531F">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4D531F" w:rsidRPr="004D531F" w:rsidRDefault="004D531F" w:rsidP="004D531F">
            <w:pPr>
              <w:jc w:val="right"/>
              <w:rPr>
                <w:rFonts w:ascii="Calibri" w:hAnsi="Calibri" w:cs="Calibri"/>
                <w:b/>
                <w:bCs/>
                <w:color w:val="000000"/>
              </w:rPr>
            </w:pPr>
            <w:r w:rsidRPr="004D531F">
              <w:rPr>
                <w:rFonts w:ascii="Calibri" w:hAnsi="Calibri" w:cs="Calibri"/>
                <w:b/>
                <w:bCs/>
                <w:color w:val="000000"/>
                <w:sz w:val="22"/>
                <w:szCs w:val="22"/>
              </w:rPr>
              <w:t>FY 12-13</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AVT-101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86.7%</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AVT-102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81.5%</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79.2%</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AVT-105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72.7%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89.7%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91.2%</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86.7%</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AVT-106</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78.6%</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88.9%</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AVT-107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77.8%</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AVT-108</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85.7%</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AVT-109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88.9%</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75.4%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72.4%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70.5%</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59.7%</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68.9%</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AVT-1101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56.0%</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AVT-1102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55.6%</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AVT-1105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60.6%</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AVT-1106</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91.2%</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AVT-1107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86.7%</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70.2%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78.7%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81.3%</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AVT-1110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74.5%</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AVT-1113</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72.7%</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AVT-1116</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82.6%</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AVT-1118</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85.7%</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AVT-1119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53.8%</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95.7%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50.0%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AVT-1124</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AVT-1128</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77.8%</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AVT-1131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84.8%</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AVT-1135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93.3%</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lastRenderedPageBreak/>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AVT-1136</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AVT-114</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95.8%</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75.0%</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92.3%</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AVT-1140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AVT-1141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92.9%</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AVT-1148</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86.7%</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95.2%</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AVT-1151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88.2%</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AVT-116</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95.0%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95.2%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87.5%</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AVT-1170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84.2%</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AVT-118</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77.8%</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AVT-119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67.8%</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73.1%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86.4%</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71.7%</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85.0%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AVT-1213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94.1%</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AVT-1214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88.5%</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AVT-122</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77.8%</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95.0%</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AVT-1224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AVT-124</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AVT-1241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80.0%</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AVT-1245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92.3%</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AVT-1246</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90.0%</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61.1%</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61.5%</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AVT-1254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AVT-126</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94.4%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AVT-128</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88.9%</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AVT-129</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AVT-131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AVT-132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AVT-133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94.7%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92.3%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AVT-134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95.0%</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lastRenderedPageBreak/>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AVT-135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87.5%</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AVT-136</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94.4%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89.5%</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AVT-137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95.0%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AVT-138</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90.5%</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62.5%</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AVT-139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80.0%</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91.7%</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AVT-140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91.7%</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AVT-141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AVT-143</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84.6%</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91.7%</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85.0%</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83.3%</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AVT-146</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91.2%</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74.5%</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73.3%</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AVT-148</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64.7%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84.0%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81.8%</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AVT-149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AVT-150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87.2%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72.1%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82.0%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78.8%</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78.3%</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AVT-151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62.5%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75.0%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77.8%</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87.5%</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AVT-152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AVT-157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95.8%</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83.3%</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AVT-158</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81.8%</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AVT-159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AVT-160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78.6%</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AVT-161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86.1%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AVT-162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AVT-163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96.3%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97.2%</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AVT-164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89.5%</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94.3%</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AVT-165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86.5%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91.2%</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AVT-166</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33.3%</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71.4%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78.6%</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83.3%</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AVT-167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86.0%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87.1%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88.2%</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90.9%</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71.4%</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AVT-168</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33.3%</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71.4%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78.6%</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66.7%</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AVT-170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80.6%</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63.6%</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87.5%</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73.3%</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AVT-205</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AVT-206</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71.9%</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90.9%</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lastRenderedPageBreak/>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AVT-2132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87.5%</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AVT-2139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92.9%</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88.9%</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94.1%</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AVT-2146</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73.3%</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AVT-2157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90.9%</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AVT-2158</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AVT-2159</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AVT-2166</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AVT-2167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AVT-2168</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AVT-218</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83.3%</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AVT-219</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92.3%</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85.7%</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AVT-2211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AVT-2219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88.9%</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90.9%</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95.5%</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AVT-2237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80.0%</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AVT-2240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75.0%</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AVT-2242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66.7%</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AVT-2247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72.7%</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AVT-2250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66.7%</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AVT-226</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AVT-2263</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AVT-2266</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AVT-2269</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92.3%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93.8%</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83.3%</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AVT-229</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90.9%</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95.0%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85.7%</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AVT-2297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AVT-231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90.5%</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lastRenderedPageBreak/>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AVT-232</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90.9%</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AVT-234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90.9%</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93.3%</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AVT-236</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88.2%</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AVT-237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93.8%</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94.1%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71.4%</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AVT-239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72.7%</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AVT-240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88.9%</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78.6%</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95.2%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89.5%</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75.0%</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AVT-241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AVT-242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84.2%</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91.3%</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72.0%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93.8%</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AVT-245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91.7%</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90.9%</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AVT-246</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86.4%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94.4%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91.3%</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68.4%</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AVT-247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86.7%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75.0%</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85.7%</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AVT-250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72.7%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83.3%</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AVT-251</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AVT-254</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94.1%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94.1%</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AVT-255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AVT-258</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92.9%</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AVT-263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50.0%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AVT-266</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AVT-269</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AVT-270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95.5%</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91.7%</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AVT-2700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83.3%</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AVT-275</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AVT-277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AVT-279</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AVT-297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90.5%</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91.3%</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91.7%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w:t>
            </w:r>
          </w:p>
        </w:tc>
      </w:tr>
      <w:tr w:rsidR="004D531F" w:rsidRPr="004D531F" w:rsidTr="004D531F">
        <w:trPr>
          <w:trHeight w:val="300"/>
        </w:trPr>
        <w:tc>
          <w:tcPr>
            <w:tcW w:w="14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auto" w:fill="auto"/>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AVT-9117</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r w:rsidR="004D531F" w:rsidRPr="004D531F" w:rsidTr="004D531F">
        <w:trPr>
          <w:trHeight w:val="300"/>
        </w:trPr>
        <w:tc>
          <w:tcPr>
            <w:tcW w:w="14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0574</w:t>
            </w:r>
          </w:p>
        </w:tc>
        <w:tc>
          <w:tcPr>
            <w:tcW w:w="322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Aviation Technology</w:t>
            </w:r>
          </w:p>
        </w:tc>
        <w:tc>
          <w:tcPr>
            <w:tcW w:w="1760" w:type="dxa"/>
            <w:tcBorders>
              <w:top w:val="nil"/>
              <w:left w:val="nil"/>
              <w:bottom w:val="nil"/>
              <w:right w:val="nil"/>
            </w:tcBorders>
            <w:shd w:val="clear" w:color="000000" w:fill="D9D9D9"/>
            <w:noWrap/>
            <w:vAlign w:val="bottom"/>
            <w:hideMark/>
          </w:tcPr>
          <w:p w:rsidR="004D531F" w:rsidRPr="004D531F" w:rsidRDefault="004D531F" w:rsidP="004D531F">
            <w:pPr>
              <w:rPr>
                <w:rFonts w:ascii="Calibri" w:hAnsi="Calibri" w:cs="Calibri"/>
                <w:color w:val="000000"/>
              </w:rPr>
            </w:pPr>
            <w:r w:rsidRPr="004D531F">
              <w:rPr>
                <w:rFonts w:ascii="Calibri" w:hAnsi="Calibri" w:cs="Calibri"/>
                <w:color w:val="000000"/>
                <w:sz w:val="22"/>
                <w:szCs w:val="22"/>
              </w:rPr>
              <w:t>AVT-9127</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4D531F" w:rsidRPr="004D531F" w:rsidRDefault="004D531F" w:rsidP="004D531F">
            <w:pPr>
              <w:jc w:val="right"/>
              <w:rPr>
                <w:rFonts w:ascii="Calibri" w:hAnsi="Calibri" w:cs="Calibri"/>
                <w:color w:val="000000"/>
              </w:rPr>
            </w:pPr>
            <w:r w:rsidRPr="004D531F">
              <w:rPr>
                <w:rFonts w:ascii="Calibri" w:hAnsi="Calibri" w:cs="Calibri"/>
                <w:color w:val="000000"/>
                <w:sz w:val="22"/>
                <w:szCs w:val="22"/>
              </w:rPr>
              <w:t>100.0%</w:t>
            </w:r>
          </w:p>
        </w:tc>
      </w:tr>
    </w:tbl>
    <w:p w:rsidR="004D531F" w:rsidRDefault="004D531F" w:rsidP="00225B53">
      <w:pPr>
        <w:spacing w:after="200" w:line="276" w:lineRule="auto"/>
        <w:rPr>
          <w:rFonts w:ascii="Arial" w:hAnsi="Arial" w:cs="Arial"/>
          <w:b/>
          <w:color w:val="000000" w:themeColor="text1"/>
        </w:rPr>
      </w:pPr>
    </w:p>
    <w:sectPr w:rsidR="004D531F"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0B" w:rsidRDefault="008D590B" w:rsidP="0094204C">
      <w:r>
        <w:separator/>
      </w:r>
    </w:p>
  </w:endnote>
  <w:endnote w:type="continuationSeparator" w:id="0">
    <w:p w:rsidR="008D590B" w:rsidRDefault="008D590B"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74011D" w:rsidRDefault="0074011D">
        <w:pPr>
          <w:pStyle w:val="Footer"/>
          <w:jc w:val="right"/>
        </w:pPr>
        <w:r>
          <w:fldChar w:fldCharType="begin"/>
        </w:r>
        <w:r>
          <w:instrText xml:space="preserve"> PAGE   \* MERGEFORMAT </w:instrText>
        </w:r>
        <w:r>
          <w:fldChar w:fldCharType="separate"/>
        </w:r>
        <w:r w:rsidR="003F6A49">
          <w:rPr>
            <w:noProof/>
          </w:rPr>
          <w:t>6</w:t>
        </w:r>
        <w:r>
          <w:rPr>
            <w:noProof/>
          </w:rPr>
          <w:fldChar w:fldCharType="end"/>
        </w:r>
      </w:p>
    </w:sdtContent>
  </w:sdt>
  <w:p w:rsidR="0074011D" w:rsidRDefault="00740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0B" w:rsidRDefault="008D590B" w:rsidP="0094204C">
      <w:r>
        <w:separator/>
      </w:r>
    </w:p>
  </w:footnote>
  <w:footnote w:type="continuationSeparator" w:id="0">
    <w:p w:rsidR="008D590B" w:rsidRDefault="008D590B"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2"/>
  </w:num>
  <w:num w:numId="6">
    <w:abstractNumId w:val="7"/>
  </w:num>
  <w:num w:numId="7">
    <w:abstractNumId w:val="13"/>
  </w:num>
  <w:num w:numId="8">
    <w:abstractNumId w:val="11"/>
  </w:num>
  <w:num w:numId="9">
    <w:abstractNumId w:val="1"/>
  </w:num>
  <w:num w:numId="10">
    <w:abstractNumId w:val="14"/>
  </w:num>
  <w:num w:numId="11">
    <w:abstractNumId w:val="0"/>
  </w:num>
  <w:num w:numId="12">
    <w:abstractNumId w:val="12"/>
  </w:num>
  <w:num w:numId="13">
    <w:abstractNumId w:val="9"/>
  </w:num>
  <w:num w:numId="14">
    <w:abstractNumId w:val="3"/>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z1NeAbHCCkpTGzIeFtb/2SM32Zc=" w:salt="0wGkmChguQErBwS6uSUJy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129"/>
    <w:rsid w:val="000008EC"/>
    <w:rsid w:val="000279EB"/>
    <w:rsid w:val="000337E6"/>
    <w:rsid w:val="00034CE6"/>
    <w:rsid w:val="00036DF9"/>
    <w:rsid w:val="00037073"/>
    <w:rsid w:val="00054061"/>
    <w:rsid w:val="00054BFD"/>
    <w:rsid w:val="00056964"/>
    <w:rsid w:val="000616F3"/>
    <w:rsid w:val="00063778"/>
    <w:rsid w:val="00065129"/>
    <w:rsid w:val="000738FE"/>
    <w:rsid w:val="00074BD5"/>
    <w:rsid w:val="00075EFA"/>
    <w:rsid w:val="00080933"/>
    <w:rsid w:val="00097843"/>
    <w:rsid w:val="000A089D"/>
    <w:rsid w:val="000A2A44"/>
    <w:rsid w:val="000A2C70"/>
    <w:rsid w:val="000A4EE0"/>
    <w:rsid w:val="000B0D23"/>
    <w:rsid w:val="000B261C"/>
    <w:rsid w:val="000D1111"/>
    <w:rsid w:val="000D3A39"/>
    <w:rsid w:val="000D722B"/>
    <w:rsid w:val="000E4EFE"/>
    <w:rsid w:val="000E6BC6"/>
    <w:rsid w:val="000F0AF3"/>
    <w:rsid w:val="000F154F"/>
    <w:rsid w:val="000F1823"/>
    <w:rsid w:val="000F21F2"/>
    <w:rsid w:val="000F2F76"/>
    <w:rsid w:val="000F4249"/>
    <w:rsid w:val="000F4830"/>
    <w:rsid w:val="0010227C"/>
    <w:rsid w:val="001026AA"/>
    <w:rsid w:val="00115E77"/>
    <w:rsid w:val="001201D5"/>
    <w:rsid w:val="00120277"/>
    <w:rsid w:val="00120615"/>
    <w:rsid w:val="00120E81"/>
    <w:rsid w:val="001240D0"/>
    <w:rsid w:val="001324D2"/>
    <w:rsid w:val="00133ED6"/>
    <w:rsid w:val="00142776"/>
    <w:rsid w:val="00143DD8"/>
    <w:rsid w:val="001532B7"/>
    <w:rsid w:val="001560EA"/>
    <w:rsid w:val="00157EE4"/>
    <w:rsid w:val="001628B1"/>
    <w:rsid w:val="00174C4B"/>
    <w:rsid w:val="001803A0"/>
    <w:rsid w:val="00181457"/>
    <w:rsid w:val="00183806"/>
    <w:rsid w:val="00183A7F"/>
    <w:rsid w:val="00184AE5"/>
    <w:rsid w:val="00185CB0"/>
    <w:rsid w:val="0018751E"/>
    <w:rsid w:val="0018798A"/>
    <w:rsid w:val="00190F5C"/>
    <w:rsid w:val="0019135D"/>
    <w:rsid w:val="00195B7B"/>
    <w:rsid w:val="001A1B67"/>
    <w:rsid w:val="001A2E6B"/>
    <w:rsid w:val="001A7AF7"/>
    <w:rsid w:val="001B2147"/>
    <w:rsid w:val="001B45D5"/>
    <w:rsid w:val="001B571A"/>
    <w:rsid w:val="001B6007"/>
    <w:rsid w:val="001B61EA"/>
    <w:rsid w:val="001C202C"/>
    <w:rsid w:val="001C42D0"/>
    <w:rsid w:val="001C5DC3"/>
    <w:rsid w:val="001D3E1D"/>
    <w:rsid w:val="001D5757"/>
    <w:rsid w:val="001D7080"/>
    <w:rsid w:val="001D736E"/>
    <w:rsid w:val="001E0764"/>
    <w:rsid w:val="001E6B5A"/>
    <w:rsid w:val="001E7137"/>
    <w:rsid w:val="001F4B9E"/>
    <w:rsid w:val="002105E7"/>
    <w:rsid w:val="00210FF3"/>
    <w:rsid w:val="002110EE"/>
    <w:rsid w:val="002245AB"/>
    <w:rsid w:val="00225B53"/>
    <w:rsid w:val="0022692B"/>
    <w:rsid w:val="002273A1"/>
    <w:rsid w:val="002311CD"/>
    <w:rsid w:val="002315EE"/>
    <w:rsid w:val="0023421E"/>
    <w:rsid w:val="0024308A"/>
    <w:rsid w:val="002440E0"/>
    <w:rsid w:val="0024519F"/>
    <w:rsid w:val="0025548D"/>
    <w:rsid w:val="00255C18"/>
    <w:rsid w:val="00255F7D"/>
    <w:rsid w:val="00256114"/>
    <w:rsid w:val="0025618C"/>
    <w:rsid w:val="00262914"/>
    <w:rsid w:val="00262EFB"/>
    <w:rsid w:val="002641D9"/>
    <w:rsid w:val="00265A99"/>
    <w:rsid w:val="00266F2F"/>
    <w:rsid w:val="0026791C"/>
    <w:rsid w:val="00276B75"/>
    <w:rsid w:val="00280C60"/>
    <w:rsid w:val="00281C63"/>
    <w:rsid w:val="0028603C"/>
    <w:rsid w:val="002922CE"/>
    <w:rsid w:val="00293D8D"/>
    <w:rsid w:val="002A1D8C"/>
    <w:rsid w:val="002C1797"/>
    <w:rsid w:val="002C45ED"/>
    <w:rsid w:val="002C56AC"/>
    <w:rsid w:val="002D1DFE"/>
    <w:rsid w:val="002D2748"/>
    <w:rsid w:val="002D3CAD"/>
    <w:rsid w:val="002D428E"/>
    <w:rsid w:val="002E175B"/>
    <w:rsid w:val="002E28B0"/>
    <w:rsid w:val="002E2A54"/>
    <w:rsid w:val="002E548B"/>
    <w:rsid w:val="002E5D65"/>
    <w:rsid w:val="002E6B01"/>
    <w:rsid w:val="002F63A2"/>
    <w:rsid w:val="002F7952"/>
    <w:rsid w:val="00303041"/>
    <w:rsid w:val="003041DD"/>
    <w:rsid w:val="00305AE1"/>
    <w:rsid w:val="0030733F"/>
    <w:rsid w:val="00307A43"/>
    <w:rsid w:val="00310446"/>
    <w:rsid w:val="00315CE8"/>
    <w:rsid w:val="0031626A"/>
    <w:rsid w:val="00320CDE"/>
    <w:rsid w:val="00320DF3"/>
    <w:rsid w:val="003233E7"/>
    <w:rsid w:val="003254BC"/>
    <w:rsid w:val="00330692"/>
    <w:rsid w:val="00332738"/>
    <w:rsid w:val="00333C11"/>
    <w:rsid w:val="00335E11"/>
    <w:rsid w:val="00337A3A"/>
    <w:rsid w:val="003436B9"/>
    <w:rsid w:val="003454F6"/>
    <w:rsid w:val="00350D53"/>
    <w:rsid w:val="0036254E"/>
    <w:rsid w:val="003641BA"/>
    <w:rsid w:val="00372B02"/>
    <w:rsid w:val="00377628"/>
    <w:rsid w:val="0037786D"/>
    <w:rsid w:val="00377D40"/>
    <w:rsid w:val="003A298D"/>
    <w:rsid w:val="003B2034"/>
    <w:rsid w:val="003B5176"/>
    <w:rsid w:val="003B5488"/>
    <w:rsid w:val="003B5F45"/>
    <w:rsid w:val="003B6EA6"/>
    <w:rsid w:val="003C17F6"/>
    <w:rsid w:val="003C1C8E"/>
    <w:rsid w:val="003D2587"/>
    <w:rsid w:val="003D6946"/>
    <w:rsid w:val="003D6D6E"/>
    <w:rsid w:val="003E791C"/>
    <w:rsid w:val="003F6A49"/>
    <w:rsid w:val="00404810"/>
    <w:rsid w:val="004118FA"/>
    <w:rsid w:val="00413866"/>
    <w:rsid w:val="00414645"/>
    <w:rsid w:val="00421E26"/>
    <w:rsid w:val="00423FAC"/>
    <w:rsid w:val="00424E5D"/>
    <w:rsid w:val="00425F46"/>
    <w:rsid w:val="00434F56"/>
    <w:rsid w:val="004359FC"/>
    <w:rsid w:val="0043729D"/>
    <w:rsid w:val="004467C4"/>
    <w:rsid w:val="004537FA"/>
    <w:rsid w:val="00455833"/>
    <w:rsid w:val="004604FB"/>
    <w:rsid w:val="00461386"/>
    <w:rsid w:val="00462D00"/>
    <w:rsid w:val="00470DD8"/>
    <w:rsid w:val="004710A6"/>
    <w:rsid w:val="004712EB"/>
    <w:rsid w:val="00476425"/>
    <w:rsid w:val="0048088F"/>
    <w:rsid w:val="00480BB2"/>
    <w:rsid w:val="004818E1"/>
    <w:rsid w:val="00481A7E"/>
    <w:rsid w:val="00482863"/>
    <w:rsid w:val="0048427F"/>
    <w:rsid w:val="00495C9D"/>
    <w:rsid w:val="00497536"/>
    <w:rsid w:val="004A692C"/>
    <w:rsid w:val="004B7492"/>
    <w:rsid w:val="004C2B30"/>
    <w:rsid w:val="004C52FC"/>
    <w:rsid w:val="004C7DB2"/>
    <w:rsid w:val="004D1E5E"/>
    <w:rsid w:val="004D32E6"/>
    <w:rsid w:val="004D3BE1"/>
    <w:rsid w:val="004D3C8C"/>
    <w:rsid w:val="004D531F"/>
    <w:rsid w:val="004E47AA"/>
    <w:rsid w:val="004E4BD6"/>
    <w:rsid w:val="004F41D5"/>
    <w:rsid w:val="004F438D"/>
    <w:rsid w:val="0051294F"/>
    <w:rsid w:val="00514DA8"/>
    <w:rsid w:val="00516463"/>
    <w:rsid w:val="00520FBE"/>
    <w:rsid w:val="0052152C"/>
    <w:rsid w:val="0054350A"/>
    <w:rsid w:val="005531E8"/>
    <w:rsid w:val="005674F9"/>
    <w:rsid w:val="00573ECD"/>
    <w:rsid w:val="00585766"/>
    <w:rsid w:val="005863ED"/>
    <w:rsid w:val="005864A4"/>
    <w:rsid w:val="005918B2"/>
    <w:rsid w:val="00592DD4"/>
    <w:rsid w:val="00597F85"/>
    <w:rsid w:val="005B2484"/>
    <w:rsid w:val="005D19D9"/>
    <w:rsid w:val="005D7E80"/>
    <w:rsid w:val="005F563F"/>
    <w:rsid w:val="005F5F7E"/>
    <w:rsid w:val="005F6B5B"/>
    <w:rsid w:val="005F7377"/>
    <w:rsid w:val="0061454F"/>
    <w:rsid w:val="0061712A"/>
    <w:rsid w:val="00624906"/>
    <w:rsid w:val="00633CE1"/>
    <w:rsid w:val="006368CC"/>
    <w:rsid w:val="00637591"/>
    <w:rsid w:val="00640611"/>
    <w:rsid w:val="00643904"/>
    <w:rsid w:val="00651CF2"/>
    <w:rsid w:val="006532D6"/>
    <w:rsid w:val="0065453B"/>
    <w:rsid w:val="00654C15"/>
    <w:rsid w:val="006551C4"/>
    <w:rsid w:val="00660080"/>
    <w:rsid w:val="0066285F"/>
    <w:rsid w:val="0066607A"/>
    <w:rsid w:val="00667503"/>
    <w:rsid w:val="00673CDD"/>
    <w:rsid w:val="00677703"/>
    <w:rsid w:val="006835C1"/>
    <w:rsid w:val="00690A3D"/>
    <w:rsid w:val="0069284B"/>
    <w:rsid w:val="006A2AA3"/>
    <w:rsid w:val="006A3FB5"/>
    <w:rsid w:val="006B5D02"/>
    <w:rsid w:val="006B6194"/>
    <w:rsid w:val="006B7638"/>
    <w:rsid w:val="006C0292"/>
    <w:rsid w:val="006C142B"/>
    <w:rsid w:val="006C28B1"/>
    <w:rsid w:val="006C3259"/>
    <w:rsid w:val="006C4C0B"/>
    <w:rsid w:val="006C4F5E"/>
    <w:rsid w:val="006D67EB"/>
    <w:rsid w:val="006E3686"/>
    <w:rsid w:val="006F0183"/>
    <w:rsid w:val="007145A3"/>
    <w:rsid w:val="0071632D"/>
    <w:rsid w:val="00716A26"/>
    <w:rsid w:val="0074011D"/>
    <w:rsid w:val="00740D35"/>
    <w:rsid w:val="00742BD3"/>
    <w:rsid w:val="00746675"/>
    <w:rsid w:val="00751FC5"/>
    <w:rsid w:val="007642B8"/>
    <w:rsid w:val="00781DA4"/>
    <w:rsid w:val="007825CC"/>
    <w:rsid w:val="007856A2"/>
    <w:rsid w:val="0078669D"/>
    <w:rsid w:val="00786F00"/>
    <w:rsid w:val="00790AEF"/>
    <w:rsid w:val="00791FF2"/>
    <w:rsid w:val="0079281D"/>
    <w:rsid w:val="00794EA2"/>
    <w:rsid w:val="007A13F0"/>
    <w:rsid w:val="007A43CE"/>
    <w:rsid w:val="007C1FEF"/>
    <w:rsid w:val="007C3A6B"/>
    <w:rsid w:val="007C46D3"/>
    <w:rsid w:val="007C74F5"/>
    <w:rsid w:val="007E21DF"/>
    <w:rsid w:val="007E36F4"/>
    <w:rsid w:val="007F3D9F"/>
    <w:rsid w:val="007F45E6"/>
    <w:rsid w:val="007F66F9"/>
    <w:rsid w:val="00800BC7"/>
    <w:rsid w:val="00800C08"/>
    <w:rsid w:val="0080292B"/>
    <w:rsid w:val="008034BE"/>
    <w:rsid w:val="008056C5"/>
    <w:rsid w:val="00805C23"/>
    <w:rsid w:val="00807113"/>
    <w:rsid w:val="00814217"/>
    <w:rsid w:val="00817DDA"/>
    <w:rsid w:val="008202D2"/>
    <w:rsid w:val="00821011"/>
    <w:rsid w:val="008258DA"/>
    <w:rsid w:val="00827AE5"/>
    <w:rsid w:val="00847243"/>
    <w:rsid w:val="008642E1"/>
    <w:rsid w:val="00866AD4"/>
    <w:rsid w:val="0086724E"/>
    <w:rsid w:val="00875A7C"/>
    <w:rsid w:val="0087612F"/>
    <w:rsid w:val="00877383"/>
    <w:rsid w:val="00880686"/>
    <w:rsid w:val="008836F4"/>
    <w:rsid w:val="008860C1"/>
    <w:rsid w:val="008909D4"/>
    <w:rsid w:val="008942FA"/>
    <w:rsid w:val="00897A68"/>
    <w:rsid w:val="008B2259"/>
    <w:rsid w:val="008B25A5"/>
    <w:rsid w:val="008B52A0"/>
    <w:rsid w:val="008D4D55"/>
    <w:rsid w:val="008D4E98"/>
    <w:rsid w:val="008D590B"/>
    <w:rsid w:val="008E063A"/>
    <w:rsid w:val="008F140E"/>
    <w:rsid w:val="008F1866"/>
    <w:rsid w:val="008F3D47"/>
    <w:rsid w:val="008F41A6"/>
    <w:rsid w:val="008F67F3"/>
    <w:rsid w:val="009002C9"/>
    <w:rsid w:val="00910718"/>
    <w:rsid w:val="009108ED"/>
    <w:rsid w:val="00915CDA"/>
    <w:rsid w:val="00916E6B"/>
    <w:rsid w:val="00916E8D"/>
    <w:rsid w:val="00925394"/>
    <w:rsid w:val="0092540D"/>
    <w:rsid w:val="009268A3"/>
    <w:rsid w:val="0092782B"/>
    <w:rsid w:val="0094204C"/>
    <w:rsid w:val="00952FA6"/>
    <w:rsid w:val="00954382"/>
    <w:rsid w:val="00963DD8"/>
    <w:rsid w:val="00966427"/>
    <w:rsid w:val="009778D1"/>
    <w:rsid w:val="00981D62"/>
    <w:rsid w:val="00981E31"/>
    <w:rsid w:val="009A2F4E"/>
    <w:rsid w:val="009A616E"/>
    <w:rsid w:val="009A69F0"/>
    <w:rsid w:val="009B6325"/>
    <w:rsid w:val="009C1092"/>
    <w:rsid w:val="009D4417"/>
    <w:rsid w:val="009D4970"/>
    <w:rsid w:val="009E19B3"/>
    <w:rsid w:val="009E2519"/>
    <w:rsid w:val="009F2769"/>
    <w:rsid w:val="009F44E5"/>
    <w:rsid w:val="009F71F8"/>
    <w:rsid w:val="00A03C1A"/>
    <w:rsid w:val="00A11155"/>
    <w:rsid w:val="00A14B89"/>
    <w:rsid w:val="00A17131"/>
    <w:rsid w:val="00A201E2"/>
    <w:rsid w:val="00A21E6E"/>
    <w:rsid w:val="00A279B7"/>
    <w:rsid w:val="00A316A8"/>
    <w:rsid w:val="00A34037"/>
    <w:rsid w:val="00A341DF"/>
    <w:rsid w:val="00A36DEE"/>
    <w:rsid w:val="00A51345"/>
    <w:rsid w:val="00A54831"/>
    <w:rsid w:val="00A569B0"/>
    <w:rsid w:val="00A6078F"/>
    <w:rsid w:val="00A62968"/>
    <w:rsid w:val="00A63ACE"/>
    <w:rsid w:val="00A8476F"/>
    <w:rsid w:val="00A85D30"/>
    <w:rsid w:val="00AA7D33"/>
    <w:rsid w:val="00AC0386"/>
    <w:rsid w:val="00AC62F8"/>
    <w:rsid w:val="00AD4FA7"/>
    <w:rsid w:val="00AE4AD2"/>
    <w:rsid w:val="00AE5F43"/>
    <w:rsid w:val="00AE6860"/>
    <w:rsid w:val="00AF1271"/>
    <w:rsid w:val="00AF6A23"/>
    <w:rsid w:val="00B11F28"/>
    <w:rsid w:val="00B23418"/>
    <w:rsid w:val="00B25388"/>
    <w:rsid w:val="00B27095"/>
    <w:rsid w:val="00B31728"/>
    <w:rsid w:val="00B34F9E"/>
    <w:rsid w:val="00B42C55"/>
    <w:rsid w:val="00B44B23"/>
    <w:rsid w:val="00B4625A"/>
    <w:rsid w:val="00B50893"/>
    <w:rsid w:val="00B608D5"/>
    <w:rsid w:val="00B61D81"/>
    <w:rsid w:val="00B6642B"/>
    <w:rsid w:val="00B700A5"/>
    <w:rsid w:val="00B71307"/>
    <w:rsid w:val="00B71E5A"/>
    <w:rsid w:val="00B75DD0"/>
    <w:rsid w:val="00B764F8"/>
    <w:rsid w:val="00B81607"/>
    <w:rsid w:val="00B8227E"/>
    <w:rsid w:val="00B90F20"/>
    <w:rsid w:val="00B91F1E"/>
    <w:rsid w:val="00BA06F6"/>
    <w:rsid w:val="00BA3246"/>
    <w:rsid w:val="00BA411F"/>
    <w:rsid w:val="00BA527A"/>
    <w:rsid w:val="00BA56FF"/>
    <w:rsid w:val="00BB272C"/>
    <w:rsid w:val="00BB28CF"/>
    <w:rsid w:val="00BB2EBB"/>
    <w:rsid w:val="00BB4ABC"/>
    <w:rsid w:val="00BB4C9F"/>
    <w:rsid w:val="00BB5574"/>
    <w:rsid w:val="00BC12BF"/>
    <w:rsid w:val="00BC5FF1"/>
    <w:rsid w:val="00BC6C11"/>
    <w:rsid w:val="00BD2C4F"/>
    <w:rsid w:val="00BD3EF3"/>
    <w:rsid w:val="00BE51FF"/>
    <w:rsid w:val="00BF2544"/>
    <w:rsid w:val="00BF3561"/>
    <w:rsid w:val="00BF556C"/>
    <w:rsid w:val="00BF788F"/>
    <w:rsid w:val="00C01CD8"/>
    <w:rsid w:val="00C05015"/>
    <w:rsid w:val="00C05EFD"/>
    <w:rsid w:val="00C10E68"/>
    <w:rsid w:val="00C22083"/>
    <w:rsid w:val="00C23C6D"/>
    <w:rsid w:val="00C32DEA"/>
    <w:rsid w:val="00C3473D"/>
    <w:rsid w:val="00C45053"/>
    <w:rsid w:val="00C50A91"/>
    <w:rsid w:val="00C52D74"/>
    <w:rsid w:val="00C5365F"/>
    <w:rsid w:val="00C56C48"/>
    <w:rsid w:val="00C616FD"/>
    <w:rsid w:val="00C63B58"/>
    <w:rsid w:val="00C7001F"/>
    <w:rsid w:val="00C71F16"/>
    <w:rsid w:val="00C77723"/>
    <w:rsid w:val="00C800A9"/>
    <w:rsid w:val="00C80222"/>
    <w:rsid w:val="00C86826"/>
    <w:rsid w:val="00C86D2C"/>
    <w:rsid w:val="00C90C76"/>
    <w:rsid w:val="00C9326D"/>
    <w:rsid w:val="00C93D12"/>
    <w:rsid w:val="00CA10D7"/>
    <w:rsid w:val="00CB09E0"/>
    <w:rsid w:val="00CB1854"/>
    <w:rsid w:val="00CB1F5A"/>
    <w:rsid w:val="00CC0679"/>
    <w:rsid w:val="00CC582B"/>
    <w:rsid w:val="00CC66AD"/>
    <w:rsid w:val="00CC69E8"/>
    <w:rsid w:val="00CC6AF3"/>
    <w:rsid w:val="00CD0A81"/>
    <w:rsid w:val="00CD2613"/>
    <w:rsid w:val="00CE06A2"/>
    <w:rsid w:val="00CE118B"/>
    <w:rsid w:val="00CF0112"/>
    <w:rsid w:val="00CF34BC"/>
    <w:rsid w:val="00D00437"/>
    <w:rsid w:val="00D0057F"/>
    <w:rsid w:val="00D07030"/>
    <w:rsid w:val="00D15F96"/>
    <w:rsid w:val="00D23E74"/>
    <w:rsid w:val="00D2449D"/>
    <w:rsid w:val="00D31DDA"/>
    <w:rsid w:val="00D44D7D"/>
    <w:rsid w:val="00D52978"/>
    <w:rsid w:val="00D57E53"/>
    <w:rsid w:val="00D609C0"/>
    <w:rsid w:val="00D60F74"/>
    <w:rsid w:val="00D632DC"/>
    <w:rsid w:val="00D708C3"/>
    <w:rsid w:val="00D72CCC"/>
    <w:rsid w:val="00D73E22"/>
    <w:rsid w:val="00D7796B"/>
    <w:rsid w:val="00D850D0"/>
    <w:rsid w:val="00D9642E"/>
    <w:rsid w:val="00DA03C5"/>
    <w:rsid w:val="00DA23EA"/>
    <w:rsid w:val="00DA5E37"/>
    <w:rsid w:val="00DA7FA2"/>
    <w:rsid w:val="00DB041B"/>
    <w:rsid w:val="00DB0745"/>
    <w:rsid w:val="00DB17B2"/>
    <w:rsid w:val="00DC0672"/>
    <w:rsid w:val="00DC38CE"/>
    <w:rsid w:val="00DC5CEE"/>
    <w:rsid w:val="00DC7D63"/>
    <w:rsid w:val="00DC7E3C"/>
    <w:rsid w:val="00DD42DB"/>
    <w:rsid w:val="00DE276D"/>
    <w:rsid w:val="00DF5973"/>
    <w:rsid w:val="00DF738A"/>
    <w:rsid w:val="00DF7501"/>
    <w:rsid w:val="00E12A67"/>
    <w:rsid w:val="00E12E4F"/>
    <w:rsid w:val="00E13C55"/>
    <w:rsid w:val="00E149A6"/>
    <w:rsid w:val="00E14C90"/>
    <w:rsid w:val="00E16205"/>
    <w:rsid w:val="00E25415"/>
    <w:rsid w:val="00E254D9"/>
    <w:rsid w:val="00E25ACC"/>
    <w:rsid w:val="00E3280B"/>
    <w:rsid w:val="00E360FC"/>
    <w:rsid w:val="00E4425B"/>
    <w:rsid w:val="00E47A53"/>
    <w:rsid w:val="00E501C6"/>
    <w:rsid w:val="00E55AD1"/>
    <w:rsid w:val="00E642B3"/>
    <w:rsid w:val="00E66EBA"/>
    <w:rsid w:val="00E7049B"/>
    <w:rsid w:val="00E727BB"/>
    <w:rsid w:val="00E727F2"/>
    <w:rsid w:val="00E73A43"/>
    <w:rsid w:val="00E749F1"/>
    <w:rsid w:val="00E87116"/>
    <w:rsid w:val="00E90F22"/>
    <w:rsid w:val="00E96021"/>
    <w:rsid w:val="00E96140"/>
    <w:rsid w:val="00E97968"/>
    <w:rsid w:val="00EA7AFE"/>
    <w:rsid w:val="00EB3C20"/>
    <w:rsid w:val="00EC0B9E"/>
    <w:rsid w:val="00EC1EB5"/>
    <w:rsid w:val="00EC6B80"/>
    <w:rsid w:val="00ED03F8"/>
    <w:rsid w:val="00ED0C45"/>
    <w:rsid w:val="00ED4142"/>
    <w:rsid w:val="00EE3152"/>
    <w:rsid w:val="00EF15CD"/>
    <w:rsid w:val="00EF6345"/>
    <w:rsid w:val="00EF6E21"/>
    <w:rsid w:val="00F0239E"/>
    <w:rsid w:val="00F07EFD"/>
    <w:rsid w:val="00F1164D"/>
    <w:rsid w:val="00F1200D"/>
    <w:rsid w:val="00F154DF"/>
    <w:rsid w:val="00F17C08"/>
    <w:rsid w:val="00F260DC"/>
    <w:rsid w:val="00F27D5C"/>
    <w:rsid w:val="00F340B8"/>
    <w:rsid w:val="00F37373"/>
    <w:rsid w:val="00F43F29"/>
    <w:rsid w:val="00F509AE"/>
    <w:rsid w:val="00F60941"/>
    <w:rsid w:val="00F60C52"/>
    <w:rsid w:val="00F60FAC"/>
    <w:rsid w:val="00F7110B"/>
    <w:rsid w:val="00F81080"/>
    <w:rsid w:val="00F8191D"/>
    <w:rsid w:val="00F85CDD"/>
    <w:rsid w:val="00F86156"/>
    <w:rsid w:val="00F9177C"/>
    <w:rsid w:val="00F920EB"/>
    <w:rsid w:val="00F938A3"/>
    <w:rsid w:val="00F940CD"/>
    <w:rsid w:val="00F94D4D"/>
    <w:rsid w:val="00F95896"/>
    <w:rsid w:val="00FA24D1"/>
    <w:rsid w:val="00FA76D9"/>
    <w:rsid w:val="00FA7DDB"/>
    <w:rsid w:val="00FB0E89"/>
    <w:rsid w:val="00FB231A"/>
    <w:rsid w:val="00FB4AA9"/>
    <w:rsid w:val="00FC11BC"/>
    <w:rsid w:val="00FC1435"/>
    <w:rsid w:val="00FC45CA"/>
    <w:rsid w:val="00FC49AB"/>
    <w:rsid w:val="00FC7C8C"/>
    <w:rsid w:val="00FC7F0C"/>
    <w:rsid w:val="00FD4866"/>
    <w:rsid w:val="00FE084D"/>
    <w:rsid w:val="00FE3BAC"/>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0574 - Aviation Technology</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30</c:v>
                </c:pt>
                <c:pt idx="1">
                  <c:v>35</c:v>
                </c:pt>
                <c:pt idx="2">
                  <c:v>40</c:v>
                </c:pt>
                <c:pt idx="3">
                  <c:v>36</c:v>
                </c:pt>
                <c:pt idx="4" formatCode="General">
                  <c:v>38</c:v>
                </c:pt>
                <c:pt idx="5" formatCode="General">
                  <c:v>35</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138121216"/>
        <c:axId val="138122752"/>
      </c:barChart>
      <c:catAx>
        <c:axId val="138121216"/>
        <c:scaling>
          <c:orientation val="minMax"/>
        </c:scaling>
        <c:delete val="0"/>
        <c:axPos val="b"/>
        <c:majorTickMark val="out"/>
        <c:minorTickMark val="none"/>
        <c:tickLblPos val="nextTo"/>
        <c:crossAx val="138122752"/>
        <c:crosses val="autoZero"/>
        <c:auto val="1"/>
        <c:lblAlgn val="ctr"/>
        <c:lblOffset val="100"/>
        <c:noMultiLvlLbl val="0"/>
      </c:catAx>
      <c:valAx>
        <c:axId val="138122752"/>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38121216"/>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0574 - Aviation Technology</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0.86199999999999999</c:v>
                </c:pt>
                <c:pt idx="1">
                  <c:v>0.86299999999999999</c:v>
                </c:pt>
                <c:pt idx="2">
                  <c:v>0.86599999999999999</c:v>
                </c:pt>
                <c:pt idx="3">
                  <c:v>0.85</c:v>
                </c:pt>
                <c:pt idx="4">
                  <c:v>0.85199999999999998</c:v>
                </c:pt>
                <c:pt idx="5">
                  <c:v>0.83099999999999996</c:v>
                </c:pt>
              </c:numCache>
            </c:numRef>
          </c:val>
        </c:ser>
        <c:ser>
          <c:idx val="1"/>
          <c:order val="1"/>
          <c:tx>
            <c:strRef>
              <c:f>'CHART FOR SUCCESS RATES'!$C$7</c:f>
              <c:strCache>
                <c:ptCount val="1"/>
                <c:pt idx="0">
                  <c:v>SME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0.68400000000000005</c:v>
                </c:pt>
                <c:pt idx="1">
                  <c:v>0.67800000000000005</c:v>
                </c:pt>
                <c:pt idx="2">
                  <c:v>0.66500000000000004</c:v>
                </c:pt>
                <c:pt idx="3">
                  <c:v>0.65600000000000003</c:v>
                </c:pt>
                <c:pt idx="4">
                  <c:v>0.67</c:v>
                </c:pt>
                <c:pt idx="5">
                  <c:v>0.64800000000000002</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138141696"/>
        <c:axId val="138143232"/>
      </c:barChart>
      <c:catAx>
        <c:axId val="138141696"/>
        <c:scaling>
          <c:orientation val="minMax"/>
        </c:scaling>
        <c:delete val="0"/>
        <c:axPos val="b"/>
        <c:numFmt formatCode="0.0%" sourceLinked="1"/>
        <c:majorTickMark val="none"/>
        <c:minorTickMark val="none"/>
        <c:tickLblPos val="nextTo"/>
        <c:crossAx val="138143232"/>
        <c:crosses val="autoZero"/>
        <c:auto val="1"/>
        <c:lblAlgn val="ctr"/>
        <c:lblOffset val="100"/>
        <c:noMultiLvlLbl val="0"/>
      </c:catAx>
      <c:valAx>
        <c:axId val="138143232"/>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38141696"/>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3ABB-D816-4E3B-80D4-DBE93093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21</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Kent Wingate</cp:lastModifiedBy>
  <cp:revision>85</cp:revision>
  <cp:lastPrinted>2012-05-11T12:59:00Z</cp:lastPrinted>
  <dcterms:created xsi:type="dcterms:W3CDTF">2012-06-19T18:58:00Z</dcterms:created>
  <dcterms:modified xsi:type="dcterms:W3CDTF">2013-10-18T12:21:00Z</dcterms:modified>
</cp:coreProperties>
</file>